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307" w:rsidRDefault="00A00307" w:rsidP="00A00307">
      <w:pPr>
        <w:adjustRightInd w:val="0"/>
        <w:snapToGrid w:val="0"/>
        <w:spacing w:before="40" w:after="40" w:line="320" w:lineRule="exact"/>
        <w:ind w:left="1190" w:hanging="1190"/>
        <w:jc w:val="center"/>
        <w:rPr>
          <w:rFonts w:eastAsia="標楷體" w:cs="新細明體"/>
          <w:b/>
          <w:sz w:val="28"/>
          <w:szCs w:val="28"/>
        </w:rPr>
      </w:pPr>
      <w:r>
        <w:rPr>
          <w:rFonts w:eastAsia="標楷體" w:cs="新細明體" w:hint="eastAsia"/>
          <w:b/>
          <w:sz w:val="28"/>
          <w:szCs w:val="28"/>
        </w:rPr>
        <w:t>1111</w:t>
      </w:r>
      <w:r w:rsidR="00DC7660">
        <w:rPr>
          <w:rFonts w:eastAsia="標楷體" w:cs="新細明體" w:hint="eastAsia"/>
          <w:b/>
          <w:sz w:val="28"/>
          <w:szCs w:val="28"/>
        </w:rPr>
        <w:t>學期</w:t>
      </w:r>
      <w:r w:rsidR="00DC7660">
        <w:rPr>
          <w:rFonts w:eastAsia="標楷體" w:cs="新細明體" w:hint="eastAsia"/>
          <w:b/>
          <w:sz w:val="28"/>
          <w:szCs w:val="28"/>
        </w:rPr>
        <w:t xml:space="preserve">  </w:t>
      </w:r>
      <w:r w:rsidRPr="00B808C9">
        <w:rPr>
          <w:rFonts w:eastAsia="標楷體" w:cs="新細明體" w:hint="eastAsia"/>
          <w:b/>
          <w:sz w:val="28"/>
          <w:szCs w:val="28"/>
        </w:rPr>
        <w:t>實務演講邀約演講者</w:t>
      </w:r>
    </w:p>
    <w:p w:rsidR="00A00307" w:rsidRDefault="00A00307" w:rsidP="00A00307">
      <w:pPr>
        <w:rPr>
          <w:rFonts w:eastAsia="標楷體" w:cs="新細明體"/>
          <w:sz w:val="28"/>
          <w:szCs w:val="28"/>
        </w:rPr>
      </w:pPr>
    </w:p>
    <w:p w:rsidR="00A00307" w:rsidRPr="00834207" w:rsidRDefault="00A00307" w:rsidP="00A00307">
      <w:pPr>
        <w:jc w:val="right"/>
        <w:rPr>
          <w:rFonts w:eastAsia="標楷體" w:cs="新細明體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1696"/>
        <w:gridCol w:w="2840"/>
        <w:gridCol w:w="1179"/>
        <w:gridCol w:w="3915"/>
      </w:tblGrid>
      <w:tr w:rsidR="00A10672" w:rsidRPr="00BF3274" w:rsidTr="00A10672">
        <w:tc>
          <w:tcPr>
            <w:tcW w:w="395" w:type="pct"/>
            <w:vAlign w:val="center"/>
          </w:tcPr>
          <w:p w:rsidR="00A10672" w:rsidRPr="00BF3274" w:rsidRDefault="00A10672" w:rsidP="00F2552F">
            <w:pPr>
              <w:rPr>
                <w:rFonts w:eastAsia="標楷體"/>
                <w:sz w:val="20"/>
                <w:szCs w:val="20"/>
              </w:rPr>
            </w:pPr>
            <w:r w:rsidRPr="00BF3274">
              <w:rPr>
                <w:rFonts w:eastAsia="標楷體"/>
                <w:sz w:val="20"/>
                <w:szCs w:val="20"/>
              </w:rPr>
              <w:t>組別</w:t>
            </w:r>
          </w:p>
        </w:tc>
        <w:tc>
          <w:tcPr>
            <w:tcW w:w="811" w:type="pct"/>
            <w:vAlign w:val="center"/>
          </w:tcPr>
          <w:p w:rsidR="00A10672" w:rsidRPr="00BF3274" w:rsidRDefault="00A10672" w:rsidP="00F2552F">
            <w:pPr>
              <w:rPr>
                <w:rFonts w:eastAsia="標楷體"/>
                <w:sz w:val="20"/>
                <w:szCs w:val="20"/>
              </w:rPr>
            </w:pPr>
            <w:r w:rsidRPr="00BF3274">
              <w:rPr>
                <w:rFonts w:eastAsia="標楷體"/>
                <w:sz w:val="20"/>
                <w:szCs w:val="20"/>
              </w:rPr>
              <w:t>演講人</w:t>
            </w:r>
          </w:p>
        </w:tc>
        <w:tc>
          <w:tcPr>
            <w:tcW w:w="1358" w:type="pct"/>
            <w:vAlign w:val="center"/>
          </w:tcPr>
          <w:p w:rsidR="00A10672" w:rsidRPr="00BF3274" w:rsidRDefault="00A10672" w:rsidP="00F2552F">
            <w:pPr>
              <w:rPr>
                <w:rFonts w:eastAsia="標楷體"/>
                <w:sz w:val="20"/>
                <w:szCs w:val="20"/>
              </w:rPr>
            </w:pPr>
            <w:r w:rsidRPr="00BF3274">
              <w:rPr>
                <w:rFonts w:eastAsia="標楷體"/>
                <w:sz w:val="20"/>
                <w:szCs w:val="20"/>
              </w:rPr>
              <w:t>服務單位</w:t>
            </w:r>
          </w:p>
        </w:tc>
        <w:tc>
          <w:tcPr>
            <w:tcW w:w="564" w:type="pct"/>
            <w:vAlign w:val="center"/>
          </w:tcPr>
          <w:p w:rsidR="00A10672" w:rsidRPr="00BF3274" w:rsidRDefault="00A10672" w:rsidP="00F2552F">
            <w:pPr>
              <w:rPr>
                <w:rFonts w:eastAsia="標楷體"/>
                <w:sz w:val="20"/>
                <w:szCs w:val="20"/>
              </w:rPr>
            </w:pPr>
            <w:r w:rsidRPr="00BF3274">
              <w:rPr>
                <w:rFonts w:eastAsia="標楷體"/>
                <w:sz w:val="20"/>
                <w:szCs w:val="20"/>
              </w:rPr>
              <w:t>日</w:t>
            </w:r>
            <w:r w:rsidRPr="00BF3274">
              <w:rPr>
                <w:rFonts w:eastAsia="標楷體"/>
                <w:sz w:val="20"/>
                <w:szCs w:val="20"/>
              </w:rPr>
              <w:t xml:space="preserve"> </w:t>
            </w:r>
            <w:r w:rsidRPr="00BF3274">
              <w:rPr>
                <w:rFonts w:eastAsia="標楷體"/>
                <w:sz w:val="20"/>
                <w:szCs w:val="20"/>
              </w:rPr>
              <w:t>期</w:t>
            </w:r>
          </w:p>
        </w:tc>
        <w:tc>
          <w:tcPr>
            <w:tcW w:w="1873" w:type="pct"/>
            <w:vAlign w:val="center"/>
          </w:tcPr>
          <w:p w:rsidR="00A10672" w:rsidRPr="00BF3274" w:rsidRDefault="00A10672" w:rsidP="00F2552F">
            <w:pPr>
              <w:rPr>
                <w:rFonts w:eastAsia="標楷體"/>
                <w:sz w:val="20"/>
                <w:szCs w:val="20"/>
              </w:rPr>
            </w:pPr>
            <w:r w:rsidRPr="00BF3274">
              <w:rPr>
                <w:rFonts w:eastAsia="標楷體"/>
                <w:sz w:val="20"/>
                <w:szCs w:val="20"/>
              </w:rPr>
              <w:t>題</w:t>
            </w:r>
            <w:r w:rsidRPr="00BF3274">
              <w:rPr>
                <w:rFonts w:eastAsia="標楷體"/>
                <w:sz w:val="20"/>
                <w:szCs w:val="20"/>
              </w:rPr>
              <w:t xml:space="preserve">         </w:t>
            </w:r>
            <w:r w:rsidRPr="00BF3274">
              <w:rPr>
                <w:rFonts w:eastAsia="標楷體"/>
                <w:sz w:val="20"/>
                <w:szCs w:val="20"/>
              </w:rPr>
              <w:t>目</w:t>
            </w:r>
          </w:p>
        </w:tc>
      </w:tr>
      <w:tr w:rsidR="00A10672" w:rsidRPr="00BF3274" w:rsidTr="00A10672">
        <w:tc>
          <w:tcPr>
            <w:tcW w:w="395" w:type="pct"/>
            <w:vAlign w:val="center"/>
          </w:tcPr>
          <w:p w:rsidR="00A10672" w:rsidRPr="00C8365E" w:rsidRDefault="00A10672" w:rsidP="00F2552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365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11" w:type="pct"/>
            <w:vAlign w:val="center"/>
          </w:tcPr>
          <w:p w:rsidR="00A10672" w:rsidRPr="00C8365E" w:rsidRDefault="00A10672" w:rsidP="00F2552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365E">
              <w:rPr>
                <w:rFonts w:ascii="標楷體" w:eastAsia="標楷體" w:hAnsi="標楷體" w:hint="eastAsia"/>
                <w:sz w:val="20"/>
                <w:szCs w:val="20"/>
              </w:rPr>
              <w:t>陳儀雪</w:t>
            </w:r>
          </w:p>
        </w:tc>
        <w:tc>
          <w:tcPr>
            <w:tcW w:w="1358" w:type="pct"/>
            <w:vAlign w:val="center"/>
          </w:tcPr>
          <w:p w:rsidR="00A10672" w:rsidRPr="00C8365E" w:rsidRDefault="00A10672" w:rsidP="00F2552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365E">
              <w:rPr>
                <w:rFonts w:ascii="標楷體" w:eastAsia="標楷體" w:hAnsi="標楷體" w:hint="eastAsia"/>
                <w:sz w:val="20"/>
                <w:szCs w:val="20"/>
              </w:rPr>
              <w:t>穀神星資本創辦人</w:t>
            </w:r>
          </w:p>
        </w:tc>
        <w:tc>
          <w:tcPr>
            <w:tcW w:w="564" w:type="pct"/>
            <w:vAlign w:val="center"/>
          </w:tcPr>
          <w:p w:rsidR="00A10672" w:rsidRPr="00C8365E" w:rsidRDefault="00A10672" w:rsidP="00F2552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8365E">
              <w:rPr>
                <w:rFonts w:ascii="標楷體" w:eastAsia="標楷體" w:hAnsi="標楷體" w:hint="eastAsia"/>
                <w:sz w:val="20"/>
                <w:szCs w:val="20"/>
              </w:rPr>
              <w:t>09/23</w:t>
            </w:r>
          </w:p>
        </w:tc>
        <w:tc>
          <w:tcPr>
            <w:tcW w:w="1873" w:type="pct"/>
            <w:vAlign w:val="center"/>
          </w:tcPr>
          <w:p w:rsidR="00A10672" w:rsidRPr="00C8365E" w:rsidRDefault="00A10672" w:rsidP="00F2552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365E">
              <w:rPr>
                <w:rFonts w:ascii="標楷體" w:eastAsia="標楷體" w:hAnsi="標楷體" w:hint="eastAsia"/>
                <w:sz w:val="20"/>
                <w:szCs w:val="20"/>
              </w:rPr>
              <w:t>從學校到社會的第一步-創投姐姐的撇步分享</w:t>
            </w:r>
          </w:p>
        </w:tc>
      </w:tr>
      <w:tr w:rsidR="00A10672" w:rsidRPr="00BF3274" w:rsidTr="00A10672">
        <w:tc>
          <w:tcPr>
            <w:tcW w:w="395" w:type="pct"/>
            <w:vAlign w:val="center"/>
          </w:tcPr>
          <w:p w:rsidR="00A10672" w:rsidRPr="00C8365E" w:rsidRDefault="00A10672" w:rsidP="00F2552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365E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11" w:type="pct"/>
            <w:vAlign w:val="center"/>
          </w:tcPr>
          <w:p w:rsidR="00A10672" w:rsidRPr="00F160D2" w:rsidRDefault="00A10672" w:rsidP="00F2552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160D2">
              <w:rPr>
                <w:rFonts w:ascii="標楷體" w:eastAsia="標楷體" w:hAnsi="標楷體" w:hint="eastAsia"/>
                <w:sz w:val="20"/>
                <w:szCs w:val="20"/>
              </w:rPr>
              <w:t>三位演講者</w:t>
            </w:r>
          </w:p>
          <w:p w:rsidR="00A10672" w:rsidRPr="00F160D2" w:rsidRDefault="00A10672" w:rsidP="00A00307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F160D2">
              <w:rPr>
                <w:rFonts w:ascii="標楷體" w:eastAsia="標楷體" w:hAnsi="標楷體" w:hint="eastAsia"/>
                <w:sz w:val="20"/>
                <w:szCs w:val="20"/>
              </w:rPr>
              <w:t>陳秀斐</w:t>
            </w:r>
          </w:p>
          <w:p w:rsidR="00A10672" w:rsidRPr="00F160D2" w:rsidRDefault="00A10672" w:rsidP="00A00307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F160D2">
              <w:rPr>
                <w:rFonts w:ascii="標楷體" w:eastAsia="標楷體" w:hAnsi="標楷體" w:hint="eastAsia"/>
                <w:sz w:val="20"/>
                <w:szCs w:val="20"/>
              </w:rPr>
              <w:t>呂錦玲</w:t>
            </w:r>
          </w:p>
          <w:p w:rsidR="00A10672" w:rsidRPr="00F160D2" w:rsidRDefault="00A10672" w:rsidP="00A00307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F160D2">
              <w:rPr>
                <w:rFonts w:ascii="標楷體" w:eastAsia="標楷體" w:hAnsi="標楷體" w:hint="eastAsia"/>
                <w:sz w:val="20"/>
                <w:szCs w:val="20"/>
              </w:rPr>
              <w:t>陳嘉文</w:t>
            </w:r>
          </w:p>
        </w:tc>
        <w:tc>
          <w:tcPr>
            <w:tcW w:w="1358" w:type="pct"/>
            <w:vAlign w:val="center"/>
          </w:tcPr>
          <w:p w:rsidR="00A10672" w:rsidRPr="00F160D2" w:rsidRDefault="00A10672" w:rsidP="00F2552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160D2">
              <w:rPr>
                <w:rFonts w:ascii="標楷體" w:eastAsia="標楷體" w:hAnsi="標楷體" w:hint="eastAsia"/>
                <w:sz w:val="20"/>
                <w:szCs w:val="20"/>
              </w:rPr>
              <w:t>1.證券/投信/金控業；人力資源部協理</w:t>
            </w:r>
          </w:p>
          <w:p w:rsidR="00A10672" w:rsidRPr="00F160D2" w:rsidRDefault="00A10672" w:rsidP="00F2552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160D2">
              <w:rPr>
                <w:rFonts w:ascii="標楷體" w:eastAsia="標楷體" w:hAnsi="標楷體" w:hint="eastAsia"/>
                <w:sz w:val="20"/>
                <w:szCs w:val="20"/>
              </w:rPr>
              <w:t>2.壽險業；人力資源部資深經理</w:t>
            </w:r>
          </w:p>
          <w:p w:rsidR="00A10672" w:rsidRPr="00F160D2" w:rsidRDefault="00A10672" w:rsidP="00F2552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160D2">
              <w:rPr>
                <w:rFonts w:ascii="標楷體" w:eastAsia="標楷體" w:hAnsi="標楷體" w:hint="eastAsia"/>
                <w:sz w:val="20"/>
                <w:szCs w:val="20"/>
              </w:rPr>
              <w:t>3.銀行業；人力資源服務部經理</w:t>
            </w:r>
          </w:p>
        </w:tc>
        <w:tc>
          <w:tcPr>
            <w:tcW w:w="564" w:type="pct"/>
            <w:vAlign w:val="center"/>
          </w:tcPr>
          <w:p w:rsidR="00A10672" w:rsidRPr="00F160D2" w:rsidRDefault="00A10672" w:rsidP="00F2552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160D2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 w:rsidRPr="00F160D2">
              <w:rPr>
                <w:rFonts w:ascii="標楷體" w:eastAsia="標楷體" w:hAnsi="標楷體"/>
                <w:sz w:val="20"/>
                <w:szCs w:val="20"/>
              </w:rPr>
              <w:t>07</w:t>
            </w:r>
          </w:p>
        </w:tc>
        <w:tc>
          <w:tcPr>
            <w:tcW w:w="1873" w:type="pct"/>
            <w:vAlign w:val="center"/>
          </w:tcPr>
          <w:p w:rsidR="00A10672" w:rsidRPr="00F160D2" w:rsidRDefault="00A10672" w:rsidP="00F2552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160D2">
              <w:rPr>
                <w:rFonts w:ascii="標楷體" w:eastAsia="標楷體" w:hAnsi="標楷體" w:hint="eastAsia"/>
                <w:sz w:val="20"/>
                <w:szCs w:val="20"/>
              </w:rPr>
              <w:t>管院職涯講座「金融業實務分享-履歷撰寫與面談技巧」</w:t>
            </w:r>
          </w:p>
        </w:tc>
      </w:tr>
      <w:tr w:rsidR="00A10672" w:rsidRPr="00BF3274" w:rsidTr="00A10672">
        <w:tc>
          <w:tcPr>
            <w:tcW w:w="395" w:type="pct"/>
            <w:vAlign w:val="center"/>
          </w:tcPr>
          <w:p w:rsidR="00A10672" w:rsidRPr="00C8365E" w:rsidRDefault="00A10672" w:rsidP="00F2552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365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811" w:type="pct"/>
            <w:vAlign w:val="center"/>
          </w:tcPr>
          <w:p w:rsidR="00A10672" w:rsidRPr="00F160D2" w:rsidRDefault="00A10672" w:rsidP="00F2552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160D2">
              <w:rPr>
                <w:rFonts w:ascii="標楷體" w:eastAsia="標楷體" w:hAnsi="標楷體" w:hint="eastAsia"/>
                <w:sz w:val="20"/>
                <w:szCs w:val="20"/>
              </w:rPr>
              <w:t>盧昱衡</w:t>
            </w:r>
          </w:p>
        </w:tc>
        <w:tc>
          <w:tcPr>
            <w:tcW w:w="1358" w:type="pct"/>
            <w:vAlign w:val="center"/>
          </w:tcPr>
          <w:p w:rsidR="00A10672" w:rsidRPr="00F160D2" w:rsidRDefault="00A10672" w:rsidP="00F2552F">
            <w:pPr>
              <w:spacing w:before="100" w:beforeAutospacing="1" w:after="100" w:afterAutospacing="1"/>
              <w:rPr>
                <w:rFonts w:ascii="標楷體" w:eastAsia="標楷體" w:hAnsi="標楷體"/>
                <w:sz w:val="20"/>
                <w:szCs w:val="20"/>
              </w:rPr>
            </w:pPr>
            <w:r w:rsidRPr="00F160D2">
              <w:rPr>
                <w:rFonts w:ascii="標楷體" w:eastAsia="標楷體" w:hAnsi="標楷體" w:hint="eastAsia"/>
                <w:sz w:val="20"/>
                <w:szCs w:val="20"/>
              </w:rPr>
              <w:t>統一期貨投資顧問部 專業經理</w:t>
            </w:r>
          </w:p>
        </w:tc>
        <w:tc>
          <w:tcPr>
            <w:tcW w:w="564" w:type="pct"/>
            <w:vAlign w:val="center"/>
          </w:tcPr>
          <w:p w:rsidR="00A10672" w:rsidRPr="00F160D2" w:rsidRDefault="00A10672" w:rsidP="00F2552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160D2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 w:rsidRPr="00F160D2">
              <w:rPr>
                <w:rFonts w:ascii="標楷體" w:eastAsia="標楷體" w:hAnsi="標楷體"/>
                <w:sz w:val="20"/>
                <w:szCs w:val="20"/>
              </w:rPr>
              <w:t>14</w:t>
            </w:r>
          </w:p>
        </w:tc>
        <w:tc>
          <w:tcPr>
            <w:tcW w:w="1873" w:type="pct"/>
            <w:vAlign w:val="center"/>
          </w:tcPr>
          <w:p w:rsidR="00A10672" w:rsidRPr="00F160D2" w:rsidRDefault="00A10672" w:rsidP="00F2552F">
            <w:pPr>
              <w:spacing w:before="100" w:beforeAutospacing="1" w:after="100" w:afterAutospacing="1"/>
              <w:rPr>
                <w:rFonts w:ascii="標楷體" w:eastAsia="標楷體" w:hAnsi="標楷體"/>
                <w:sz w:val="20"/>
                <w:szCs w:val="20"/>
              </w:rPr>
            </w:pPr>
            <w:r w:rsidRPr="00F160D2">
              <w:rPr>
                <w:rFonts w:ascii="標楷體" w:eastAsia="標楷體" w:hAnsi="標楷體" w:hint="eastAsia"/>
                <w:bCs/>
                <w:sz w:val="20"/>
                <w:szCs w:val="20"/>
              </w:rPr>
              <w:t>美國總經分析(通膨、就業與利率)</w:t>
            </w:r>
          </w:p>
        </w:tc>
      </w:tr>
      <w:tr w:rsidR="00A10672" w:rsidRPr="00BF3274" w:rsidTr="00A10672">
        <w:tc>
          <w:tcPr>
            <w:tcW w:w="395" w:type="pct"/>
            <w:vAlign w:val="center"/>
          </w:tcPr>
          <w:p w:rsidR="00A10672" w:rsidRPr="00C8365E" w:rsidRDefault="00A10672" w:rsidP="00F2552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365E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811" w:type="pct"/>
            <w:vAlign w:val="center"/>
          </w:tcPr>
          <w:p w:rsidR="00A10672" w:rsidRPr="00F160D2" w:rsidRDefault="00A10672" w:rsidP="00F2552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160D2">
              <w:rPr>
                <w:rFonts w:ascii="標楷體" w:eastAsia="標楷體" w:hAnsi="標楷體" w:hint="eastAsia"/>
                <w:sz w:val="20"/>
                <w:szCs w:val="20"/>
              </w:rPr>
              <w:t>鍾文凱</w:t>
            </w:r>
          </w:p>
        </w:tc>
        <w:tc>
          <w:tcPr>
            <w:tcW w:w="1358" w:type="pct"/>
            <w:vAlign w:val="center"/>
          </w:tcPr>
          <w:p w:rsidR="00A10672" w:rsidRPr="00F160D2" w:rsidRDefault="00A10672" w:rsidP="00F2552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160D2">
              <w:rPr>
                <w:rFonts w:ascii="標楷體" w:eastAsia="標楷體" w:hAnsi="標楷體" w:hint="eastAsia"/>
                <w:sz w:val="20"/>
                <w:szCs w:val="20"/>
              </w:rPr>
              <w:t>迅杰科技董事長</w:t>
            </w:r>
          </w:p>
        </w:tc>
        <w:tc>
          <w:tcPr>
            <w:tcW w:w="564" w:type="pct"/>
            <w:vAlign w:val="center"/>
          </w:tcPr>
          <w:p w:rsidR="00A10672" w:rsidRPr="00F160D2" w:rsidRDefault="00A10672" w:rsidP="00F2552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160D2">
              <w:rPr>
                <w:rFonts w:ascii="標楷體" w:eastAsia="標楷體" w:hAnsi="標楷體" w:hint="eastAsia"/>
                <w:sz w:val="20"/>
                <w:szCs w:val="20"/>
              </w:rPr>
              <w:t>10/21</w:t>
            </w:r>
          </w:p>
        </w:tc>
        <w:tc>
          <w:tcPr>
            <w:tcW w:w="1873" w:type="pct"/>
            <w:vAlign w:val="center"/>
          </w:tcPr>
          <w:p w:rsidR="00A10672" w:rsidRPr="00F160D2" w:rsidRDefault="00A10672" w:rsidP="00F2552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160D2">
              <w:rPr>
                <w:rFonts w:ascii="標楷體" w:eastAsia="標楷體" w:hAnsi="標楷體" w:hint="eastAsia"/>
                <w:sz w:val="20"/>
                <w:szCs w:val="20"/>
              </w:rPr>
              <w:t>一個劍客的人生相談室</w:t>
            </w:r>
          </w:p>
        </w:tc>
      </w:tr>
      <w:tr w:rsidR="00A10672" w:rsidRPr="00BF3274" w:rsidTr="00A10672">
        <w:tc>
          <w:tcPr>
            <w:tcW w:w="395" w:type="pct"/>
            <w:vAlign w:val="center"/>
          </w:tcPr>
          <w:p w:rsidR="00A10672" w:rsidRPr="00C8365E" w:rsidRDefault="00A10672" w:rsidP="00F2552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365E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811" w:type="pct"/>
            <w:vAlign w:val="center"/>
          </w:tcPr>
          <w:p w:rsidR="00A10672" w:rsidRPr="00F160D2" w:rsidRDefault="00A10672" w:rsidP="00F2552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160D2">
              <w:rPr>
                <w:rFonts w:ascii="標楷體" w:eastAsia="標楷體" w:hAnsi="標楷體" w:hint="eastAsia"/>
                <w:sz w:val="20"/>
                <w:szCs w:val="20"/>
              </w:rPr>
              <w:t>李文騫</w:t>
            </w:r>
          </w:p>
        </w:tc>
        <w:tc>
          <w:tcPr>
            <w:tcW w:w="1358" w:type="pct"/>
            <w:vAlign w:val="center"/>
          </w:tcPr>
          <w:p w:rsidR="00A10672" w:rsidRPr="00F160D2" w:rsidRDefault="00A10672" w:rsidP="00F2552F">
            <w:pPr>
              <w:spacing w:before="100" w:beforeAutospacing="1" w:after="100" w:afterAutospacing="1"/>
              <w:rPr>
                <w:rFonts w:ascii="標楷體" w:eastAsia="標楷體" w:hAnsi="標楷體"/>
                <w:sz w:val="20"/>
                <w:szCs w:val="20"/>
              </w:rPr>
            </w:pPr>
            <w:r w:rsidRPr="00F160D2">
              <w:rPr>
                <w:rFonts w:ascii="標楷體" w:eastAsia="標楷體" w:hAnsi="標楷體" w:hint="eastAsia"/>
                <w:bCs/>
                <w:sz w:val="20"/>
                <w:szCs w:val="20"/>
              </w:rPr>
              <w:t>諦觀策略顧問有限公司</w:t>
            </w:r>
            <w:r w:rsidRPr="00F160D2">
              <w:rPr>
                <w:rFonts w:ascii="標楷體" w:eastAsia="標楷體" w:hAnsi="標楷體" w:hint="eastAsia"/>
                <w:sz w:val="20"/>
                <w:szCs w:val="20"/>
              </w:rPr>
              <w:t>顧問</w:t>
            </w:r>
          </w:p>
        </w:tc>
        <w:tc>
          <w:tcPr>
            <w:tcW w:w="564" w:type="pct"/>
            <w:vAlign w:val="center"/>
          </w:tcPr>
          <w:p w:rsidR="00A10672" w:rsidRPr="00F160D2" w:rsidRDefault="00A10672" w:rsidP="00F2552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160D2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F160D2">
              <w:rPr>
                <w:rFonts w:ascii="標楷體" w:eastAsia="標楷體" w:hAnsi="標楷體"/>
                <w:sz w:val="20"/>
                <w:szCs w:val="20"/>
              </w:rPr>
              <w:t>/28</w:t>
            </w:r>
          </w:p>
        </w:tc>
        <w:tc>
          <w:tcPr>
            <w:tcW w:w="1873" w:type="pct"/>
            <w:vAlign w:val="center"/>
          </w:tcPr>
          <w:p w:rsidR="00A10672" w:rsidRPr="00F160D2" w:rsidRDefault="00A10672" w:rsidP="00F2552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160D2">
              <w:rPr>
                <w:rFonts w:ascii="標楷體" w:eastAsia="標楷體" w:hAnsi="標楷體" w:hint="eastAsia"/>
                <w:bCs/>
                <w:sz w:val="20"/>
                <w:szCs w:val="20"/>
              </w:rPr>
              <w:t>多變的時代</w:t>
            </w:r>
            <w:r w:rsidRPr="00F160D2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管理人才之角色與價值</w:t>
            </w:r>
          </w:p>
        </w:tc>
      </w:tr>
      <w:tr w:rsidR="00A10672" w:rsidRPr="00BF3274" w:rsidTr="00A10672">
        <w:tc>
          <w:tcPr>
            <w:tcW w:w="395" w:type="pct"/>
            <w:vAlign w:val="center"/>
          </w:tcPr>
          <w:p w:rsidR="00A10672" w:rsidRPr="00C8365E" w:rsidRDefault="00A10672" w:rsidP="00F2552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365E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811" w:type="pct"/>
            <w:vAlign w:val="center"/>
          </w:tcPr>
          <w:p w:rsidR="00A10672" w:rsidRPr="00F160D2" w:rsidRDefault="00A10672" w:rsidP="00F2552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160D2">
              <w:rPr>
                <w:rFonts w:ascii="標楷體" w:eastAsia="標楷體" w:hAnsi="標楷體" w:hint="eastAsia"/>
                <w:sz w:val="20"/>
                <w:szCs w:val="20"/>
              </w:rPr>
              <w:t>謝東昇</w:t>
            </w:r>
          </w:p>
        </w:tc>
        <w:tc>
          <w:tcPr>
            <w:tcW w:w="1358" w:type="pct"/>
            <w:vAlign w:val="center"/>
          </w:tcPr>
          <w:p w:rsidR="00A10672" w:rsidRPr="00F160D2" w:rsidRDefault="00A10672" w:rsidP="00F2552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160D2">
              <w:rPr>
                <w:rFonts w:ascii="標楷體" w:eastAsia="標楷體" w:hAnsi="標楷體" w:hint="eastAsia"/>
                <w:sz w:val="20"/>
                <w:szCs w:val="20"/>
              </w:rPr>
              <w:t>騏璣資訊科技股份有限公司執行長</w:t>
            </w:r>
          </w:p>
        </w:tc>
        <w:tc>
          <w:tcPr>
            <w:tcW w:w="564" w:type="pct"/>
            <w:vAlign w:val="center"/>
          </w:tcPr>
          <w:p w:rsidR="00A10672" w:rsidRPr="00F160D2" w:rsidRDefault="00A10672" w:rsidP="00F2552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160D2">
              <w:rPr>
                <w:rFonts w:ascii="標楷體" w:eastAsia="標楷體" w:hAnsi="標楷體" w:hint="eastAsia"/>
                <w:sz w:val="20"/>
                <w:szCs w:val="20"/>
              </w:rPr>
              <w:t>11/1</w:t>
            </w:r>
            <w:r w:rsidRPr="00F160D2"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1873" w:type="pct"/>
            <w:vAlign w:val="center"/>
          </w:tcPr>
          <w:p w:rsidR="00A10672" w:rsidRPr="00F160D2" w:rsidRDefault="00A10672" w:rsidP="00F2552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160D2">
              <w:rPr>
                <w:rFonts w:ascii="標楷體" w:eastAsia="標楷體" w:hAnsi="標楷體" w:hint="eastAsia"/>
                <w:sz w:val="20"/>
                <w:szCs w:val="20"/>
              </w:rPr>
              <w:t>人生五創</w:t>
            </w:r>
            <w:r w:rsidRPr="00F160D2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160D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160D2">
              <w:rPr>
                <w:rFonts w:ascii="標楷體" w:eastAsia="標楷體" w:hAnsi="標楷體"/>
                <w:sz w:val="20"/>
                <w:szCs w:val="20"/>
              </w:rPr>
              <w:t>無限未來</w:t>
            </w:r>
          </w:p>
        </w:tc>
      </w:tr>
      <w:tr w:rsidR="00A10672" w:rsidRPr="00BF3274" w:rsidTr="00A10672">
        <w:tc>
          <w:tcPr>
            <w:tcW w:w="395" w:type="pct"/>
            <w:vAlign w:val="center"/>
          </w:tcPr>
          <w:p w:rsidR="00A10672" w:rsidRPr="00C8365E" w:rsidRDefault="00A10672" w:rsidP="00F2552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365E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811" w:type="pct"/>
            <w:vAlign w:val="center"/>
          </w:tcPr>
          <w:p w:rsidR="00A10672" w:rsidRPr="00F160D2" w:rsidRDefault="00A10672" w:rsidP="00F2552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160D2">
              <w:rPr>
                <w:rFonts w:ascii="標楷體" w:eastAsia="標楷體" w:hAnsi="標楷體" w:hint="eastAsia"/>
                <w:sz w:val="20"/>
                <w:szCs w:val="20"/>
              </w:rPr>
              <w:t>吳彝(ㄧˊ)秦</w:t>
            </w:r>
          </w:p>
        </w:tc>
        <w:tc>
          <w:tcPr>
            <w:tcW w:w="1358" w:type="pct"/>
            <w:vAlign w:val="center"/>
          </w:tcPr>
          <w:p w:rsidR="00A10672" w:rsidRPr="00F160D2" w:rsidRDefault="00A10672" w:rsidP="00F2552F">
            <w:pPr>
              <w:spacing w:before="100" w:beforeAutospacing="1" w:after="100" w:afterAutospacing="1"/>
              <w:rPr>
                <w:rFonts w:ascii="標楷體" w:eastAsia="標楷體" w:hAnsi="標楷體"/>
                <w:sz w:val="20"/>
                <w:szCs w:val="20"/>
              </w:rPr>
            </w:pPr>
            <w:r w:rsidRPr="00F160D2">
              <w:rPr>
                <w:rFonts w:ascii="標楷體" w:eastAsia="標楷體" w:hAnsi="標楷體" w:hint="eastAsia"/>
                <w:sz w:val="20"/>
                <w:szCs w:val="20"/>
              </w:rPr>
              <w:t>台灣經濟新報文化事業股份有限公司業務部</w:t>
            </w:r>
          </w:p>
        </w:tc>
        <w:tc>
          <w:tcPr>
            <w:tcW w:w="564" w:type="pct"/>
            <w:vAlign w:val="center"/>
          </w:tcPr>
          <w:p w:rsidR="00A10672" w:rsidRPr="00F160D2" w:rsidRDefault="00A10672" w:rsidP="00F2552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160D2">
              <w:rPr>
                <w:rFonts w:ascii="標楷體" w:eastAsia="標楷體" w:hAnsi="標楷體" w:hint="eastAsia"/>
                <w:sz w:val="20"/>
                <w:szCs w:val="20"/>
              </w:rPr>
              <w:t>11/2</w:t>
            </w:r>
            <w:r w:rsidRPr="00F160D2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873" w:type="pct"/>
            <w:vAlign w:val="center"/>
          </w:tcPr>
          <w:p w:rsidR="00A10672" w:rsidRPr="00F160D2" w:rsidRDefault="00A10672" w:rsidP="00F2552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160D2">
              <w:rPr>
                <w:rFonts w:ascii="標楷體" w:eastAsia="標楷體" w:hAnsi="標楷體" w:hint="eastAsia"/>
                <w:sz w:val="20"/>
                <w:szCs w:val="20"/>
              </w:rPr>
              <w:t>TEJ資料庫介紹</w:t>
            </w:r>
          </w:p>
        </w:tc>
      </w:tr>
      <w:tr w:rsidR="00A10672" w:rsidRPr="00BF3274" w:rsidTr="00A10672">
        <w:tc>
          <w:tcPr>
            <w:tcW w:w="395" w:type="pct"/>
            <w:vAlign w:val="center"/>
          </w:tcPr>
          <w:p w:rsidR="00A10672" w:rsidRPr="00C8365E" w:rsidRDefault="00A10672" w:rsidP="00F2552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365E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811" w:type="pct"/>
            <w:vAlign w:val="center"/>
          </w:tcPr>
          <w:p w:rsidR="00A10672" w:rsidRPr="00C8365E" w:rsidRDefault="00A10672" w:rsidP="00F2552F">
            <w:pPr>
              <w:spacing w:before="100" w:beforeAutospacing="1" w:after="100" w:afterAutospacing="1"/>
              <w:rPr>
                <w:rFonts w:ascii="標楷體" w:eastAsia="標楷體" w:hAnsi="標楷體"/>
                <w:sz w:val="20"/>
                <w:szCs w:val="20"/>
              </w:rPr>
            </w:pPr>
            <w:r w:rsidRPr="00C8365E">
              <w:rPr>
                <w:rFonts w:ascii="標楷體" w:eastAsia="標楷體" w:hAnsi="標楷體" w:hint="eastAsia"/>
                <w:sz w:val="20"/>
                <w:szCs w:val="20"/>
              </w:rPr>
              <w:t>李昇光</w:t>
            </w:r>
          </w:p>
        </w:tc>
        <w:tc>
          <w:tcPr>
            <w:tcW w:w="1358" w:type="pct"/>
            <w:vAlign w:val="center"/>
          </w:tcPr>
          <w:p w:rsidR="00A10672" w:rsidRPr="00C8365E" w:rsidRDefault="00A10672" w:rsidP="00F2552F">
            <w:pPr>
              <w:spacing w:before="100" w:beforeAutospacing="1" w:after="100" w:afterAutospacing="1"/>
              <w:rPr>
                <w:rFonts w:ascii="標楷體" w:eastAsia="標楷體" w:hAnsi="標楷體"/>
                <w:sz w:val="20"/>
                <w:szCs w:val="20"/>
              </w:rPr>
            </w:pPr>
            <w:r w:rsidRPr="00C8365E">
              <w:rPr>
                <w:rFonts w:ascii="標楷體" w:eastAsia="標楷體" w:hAnsi="標楷體" w:hint="eastAsia"/>
                <w:sz w:val="20"/>
                <w:szCs w:val="20"/>
              </w:rPr>
              <w:t>鎧家租賃股份有限公司總經理</w:t>
            </w:r>
          </w:p>
        </w:tc>
        <w:tc>
          <w:tcPr>
            <w:tcW w:w="564" w:type="pct"/>
            <w:vAlign w:val="center"/>
          </w:tcPr>
          <w:p w:rsidR="00A10672" w:rsidRPr="00C8365E" w:rsidRDefault="00A10672" w:rsidP="00F2552F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8365E">
              <w:rPr>
                <w:rFonts w:ascii="標楷體" w:eastAsia="標楷體" w:hAnsi="標楷體"/>
                <w:sz w:val="20"/>
                <w:szCs w:val="20"/>
              </w:rPr>
              <w:t>12/16</w:t>
            </w:r>
          </w:p>
        </w:tc>
        <w:tc>
          <w:tcPr>
            <w:tcW w:w="1873" w:type="pct"/>
            <w:vAlign w:val="center"/>
          </w:tcPr>
          <w:p w:rsidR="00A10672" w:rsidRPr="00C8365E" w:rsidRDefault="00A10672" w:rsidP="00F2552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7660">
              <w:rPr>
                <w:rFonts w:ascii="標楷體" w:eastAsia="標楷體" w:hAnsi="標楷體" w:hint="eastAsia"/>
                <w:sz w:val="20"/>
                <w:szCs w:val="20"/>
              </w:rPr>
              <w:t>台灣租賃業經營環境介紹</w:t>
            </w:r>
          </w:p>
        </w:tc>
      </w:tr>
    </w:tbl>
    <w:p w:rsidR="00A00307" w:rsidRDefault="00A00307" w:rsidP="00A00307">
      <w:pPr>
        <w:widowControl/>
        <w:rPr>
          <w:rFonts w:eastAsia="標楷體"/>
        </w:rPr>
      </w:pPr>
      <w:r>
        <w:rPr>
          <w:rFonts w:eastAsia="標楷體"/>
        </w:rPr>
        <w:br w:type="textWrapping" w:clear="all"/>
      </w:r>
    </w:p>
    <w:p w:rsidR="00A00307" w:rsidRDefault="00A00307" w:rsidP="00A00307">
      <w:pPr>
        <w:adjustRightInd w:val="0"/>
        <w:snapToGrid w:val="0"/>
        <w:spacing w:before="40" w:after="40" w:line="320" w:lineRule="exact"/>
        <w:ind w:left="1190" w:hanging="1190"/>
        <w:jc w:val="center"/>
        <w:rPr>
          <w:rFonts w:eastAsia="標楷體" w:cs="新細明體"/>
          <w:b/>
          <w:sz w:val="28"/>
          <w:szCs w:val="28"/>
        </w:rPr>
      </w:pPr>
      <w:r>
        <w:rPr>
          <w:rFonts w:eastAsia="標楷體" w:cs="新細明體" w:hint="eastAsia"/>
          <w:b/>
          <w:sz w:val="28"/>
          <w:szCs w:val="28"/>
        </w:rPr>
        <w:t>1112</w:t>
      </w:r>
      <w:r w:rsidR="00DC7660">
        <w:rPr>
          <w:rFonts w:eastAsia="標楷體" w:cs="新細明體" w:hint="eastAsia"/>
          <w:b/>
          <w:sz w:val="28"/>
          <w:szCs w:val="28"/>
        </w:rPr>
        <w:t>學期</w:t>
      </w:r>
      <w:r w:rsidR="00DC7660">
        <w:rPr>
          <w:rFonts w:eastAsia="標楷體" w:cs="新細明體" w:hint="eastAsia"/>
          <w:b/>
          <w:sz w:val="28"/>
          <w:szCs w:val="28"/>
        </w:rPr>
        <w:t xml:space="preserve"> </w:t>
      </w:r>
      <w:r w:rsidRPr="00B808C9">
        <w:rPr>
          <w:rFonts w:eastAsia="標楷體" w:cs="新細明體" w:hint="eastAsia"/>
          <w:b/>
          <w:sz w:val="28"/>
          <w:szCs w:val="28"/>
        </w:rPr>
        <w:t>實務演講邀約演講者</w:t>
      </w:r>
    </w:p>
    <w:p w:rsidR="00A00307" w:rsidRDefault="00A00307" w:rsidP="00A00307">
      <w:pPr>
        <w:adjustRightInd w:val="0"/>
        <w:snapToGrid w:val="0"/>
        <w:spacing w:before="40" w:after="40" w:line="320" w:lineRule="exact"/>
        <w:ind w:left="1190" w:hanging="1190"/>
        <w:jc w:val="center"/>
        <w:rPr>
          <w:rFonts w:eastAsia="標楷體" w:cs="新細明體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811"/>
        <w:gridCol w:w="4230"/>
        <w:gridCol w:w="707"/>
        <w:gridCol w:w="4120"/>
      </w:tblGrid>
      <w:tr w:rsidR="00A10672" w:rsidRPr="00BF3274" w:rsidTr="00A10672">
        <w:tc>
          <w:tcPr>
            <w:tcW w:w="281" w:type="pct"/>
            <w:vAlign w:val="center"/>
          </w:tcPr>
          <w:p w:rsidR="00A10672" w:rsidRPr="00BF3274" w:rsidRDefault="00A10672" w:rsidP="00F2552F">
            <w:pPr>
              <w:rPr>
                <w:rFonts w:eastAsia="標楷體"/>
                <w:sz w:val="20"/>
                <w:szCs w:val="20"/>
              </w:rPr>
            </w:pPr>
            <w:r w:rsidRPr="00BF3274">
              <w:rPr>
                <w:rFonts w:eastAsia="標楷體"/>
                <w:sz w:val="20"/>
                <w:szCs w:val="20"/>
              </w:rPr>
              <w:t>組別</w:t>
            </w:r>
          </w:p>
        </w:tc>
        <w:tc>
          <w:tcPr>
            <w:tcW w:w="388" w:type="pct"/>
            <w:vAlign w:val="center"/>
          </w:tcPr>
          <w:p w:rsidR="00A10672" w:rsidRPr="00BF3274" w:rsidRDefault="00A10672" w:rsidP="00F2552F">
            <w:pPr>
              <w:rPr>
                <w:rFonts w:eastAsia="標楷體"/>
                <w:sz w:val="20"/>
                <w:szCs w:val="20"/>
              </w:rPr>
            </w:pPr>
            <w:r w:rsidRPr="00BF3274">
              <w:rPr>
                <w:rFonts w:eastAsia="標楷體"/>
                <w:sz w:val="20"/>
                <w:szCs w:val="20"/>
              </w:rPr>
              <w:t>演講人</w:t>
            </w:r>
          </w:p>
        </w:tc>
        <w:tc>
          <w:tcPr>
            <w:tcW w:w="2023" w:type="pct"/>
            <w:vAlign w:val="center"/>
          </w:tcPr>
          <w:p w:rsidR="00A10672" w:rsidRPr="00BF3274" w:rsidRDefault="00A10672" w:rsidP="00F2552F">
            <w:pPr>
              <w:rPr>
                <w:rFonts w:eastAsia="標楷體"/>
                <w:sz w:val="20"/>
                <w:szCs w:val="20"/>
              </w:rPr>
            </w:pPr>
            <w:r w:rsidRPr="00BF3274">
              <w:rPr>
                <w:rFonts w:eastAsia="標楷體"/>
                <w:sz w:val="20"/>
                <w:szCs w:val="20"/>
              </w:rPr>
              <w:t>服務單位</w:t>
            </w:r>
          </w:p>
        </w:tc>
        <w:tc>
          <w:tcPr>
            <w:tcW w:w="338" w:type="pct"/>
            <w:vAlign w:val="center"/>
          </w:tcPr>
          <w:p w:rsidR="00A10672" w:rsidRPr="00BF3274" w:rsidRDefault="00A10672" w:rsidP="00F2552F">
            <w:pPr>
              <w:rPr>
                <w:rFonts w:eastAsia="標楷體"/>
                <w:sz w:val="20"/>
                <w:szCs w:val="20"/>
              </w:rPr>
            </w:pPr>
            <w:r w:rsidRPr="00BF3274">
              <w:rPr>
                <w:rFonts w:eastAsia="標楷體"/>
                <w:sz w:val="20"/>
                <w:szCs w:val="20"/>
              </w:rPr>
              <w:t>日</w:t>
            </w:r>
            <w:r w:rsidRPr="00BF3274">
              <w:rPr>
                <w:rFonts w:eastAsia="標楷體"/>
                <w:sz w:val="20"/>
                <w:szCs w:val="20"/>
              </w:rPr>
              <w:t xml:space="preserve"> </w:t>
            </w:r>
            <w:r w:rsidRPr="00BF3274">
              <w:rPr>
                <w:rFonts w:eastAsia="標楷體"/>
                <w:sz w:val="20"/>
                <w:szCs w:val="20"/>
              </w:rPr>
              <w:t>期</w:t>
            </w:r>
          </w:p>
        </w:tc>
        <w:tc>
          <w:tcPr>
            <w:tcW w:w="1970" w:type="pct"/>
            <w:vAlign w:val="center"/>
          </w:tcPr>
          <w:p w:rsidR="00A10672" w:rsidRPr="008426E7" w:rsidRDefault="00A10672" w:rsidP="00F2552F">
            <w:pPr>
              <w:rPr>
                <w:rFonts w:eastAsia="標楷體"/>
                <w:sz w:val="20"/>
                <w:szCs w:val="20"/>
              </w:rPr>
            </w:pPr>
            <w:r w:rsidRPr="008426E7">
              <w:rPr>
                <w:rFonts w:eastAsia="標楷體"/>
                <w:sz w:val="20"/>
                <w:szCs w:val="20"/>
              </w:rPr>
              <w:t>題</w:t>
            </w:r>
            <w:r w:rsidRPr="008426E7">
              <w:rPr>
                <w:rFonts w:eastAsia="標楷體"/>
                <w:sz w:val="20"/>
                <w:szCs w:val="20"/>
              </w:rPr>
              <w:t xml:space="preserve">         </w:t>
            </w:r>
            <w:r w:rsidRPr="008426E7">
              <w:rPr>
                <w:rFonts w:eastAsia="標楷體"/>
                <w:sz w:val="20"/>
                <w:szCs w:val="20"/>
              </w:rPr>
              <w:t>目</w:t>
            </w:r>
          </w:p>
        </w:tc>
      </w:tr>
      <w:tr w:rsidR="00A10672" w:rsidRPr="00A41EA7" w:rsidTr="00A10672">
        <w:tc>
          <w:tcPr>
            <w:tcW w:w="281" w:type="pct"/>
            <w:vAlign w:val="center"/>
          </w:tcPr>
          <w:p w:rsidR="00A10672" w:rsidRPr="008426E7" w:rsidRDefault="00A10672" w:rsidP="00F2552F">
            <w:pPr>
              <w:rPr>
                <w:rFonts w:ascii="標楷體" w:eastAsia="標楷體" w:hAnsi="標楷體"/>
                <w:sz w:val="22"/>
              </w:rPr>
            </w:pPr>
            <w:r w:rsidRPr="008426E7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388" w:type="pct"/>
            <w:vAlign w:val="center"/>
          </w:tcPr>
          <w:p w:rsidR="00A10672" w:rsidRPr="008426E7" w:rsidRDefault="00A10672" w:rsidP="00F2552F">
            <w:pPr>
              <w:widowControl/>
              <w:rPr>
                <w:rFonts w:ascii="標楷體" w:eastAsia="標楷體" w:hAnsi="標楷體"/>
                <w:sz w:val="22"/>
              </w:rPr>
            </w:pPr>
            <w:r w:rsidRPr="008426E7">
              <w:rPr>
                <w:rFonts w:ascii="標楷體" w:eastAsia="標楷體" w:hAnsi="標楷體"/>
                <w:sz w:val="22"/>
              </w:rPr>
              <w:t>林雲鵬</w:t>
            </w:r>
          </w:p>
        </w:tc>
        <w:tc>
          <w:tcPr>
            <w:tcW w:w="2023" w:type="pct"/>
            <w:vAlign w:val="center"/>
          </w:tcPr>
          <w:p w:rsidR="00A10672" w:rsidRPr="008426E7" w:rsidRDefault="00A10672" w:rsidP="00F2552F">
            <w:pPr>
              <w:rPr>
                <w:rFonts w:ascii="標楷體" w:eastAsia="標楷體" w:hAnsi="標楷體"/>
                <w:sz w:val="22"/>
              </w:rPr>
            </w:pPr>
            <w:r w:rsidRPr="008426E7">
              <w:rPr>
                <w:rFonts w:ascii="標楷體" w:eastAsia="標楷體" w:hAnsi="標楷體"/>
                <w:sz w:val="22"/>
              </w:rPr>
              <w:t>中國建築經理</w:t>
            </w:r>
            <w:bookmarkStart w:id="0" w:name="_GoBack"/>
            <w:bookmarkEnd w:id="0"/>
            <w:r w:rsidRPr="008426E7">
              <w:rPr>
                <w:rFonts w:ascii="標楷體" w:eastAsia="標楷體" w:hAnsi="標楷體"/>
                <w:sz w:val="22"/>
              </w:rPr>
              <w:t>公司副總經理</w:t>
            </w:r>
          </w:p>
        </w:tc>
        <w:tc>
          <w:tcPr>
            <w:tcW w:w="338" w:type="pct"/>
            <w:vAlign w:val="center"/>
          </w:tcPr>
          <w:p w:rsidR="00A10672" w:rsidRPr="008426E7" w:rsidRDefault="00A10672" w:rsidP="00F2552F">
            <w:pPr>
              <w:rPr>
                <w:rFonts w:ascii="標楷體" w:eastAsia="標楷體" w:hAnsi="標楷體"/>
                <w:sz w:val="22"/>
              </w:rPr>
            </w:pPr>
            <w:r w:rsidRPr="008426E7">
              <w:rPr>
                <w:rFonts w:ascii="標楷體" w:eastAsia="標楷體" w:hAnsi="標楷體" w:hint="eastAsia"/>
                <w:sz w:val="22"/>
              </w:rPr>
              <w:t>2/</w:t>
            </w:r>
            <w:r w:rsidRPr="008426E7">
              <w:rPr>
                <w:rFonts w:ascii="標楷體" w:eastAsia="標楷體" w:hAnsi="標楷體"/>
                <w:sz w:val="22"/>
              </w:rPr>
              <w:t>24</w:t>
            </w:r>
          </w:p>
        </w:tc>
        <w:tc>
          <w:tcPr>
            <w:tcW w:w="1970" w:type="pct"/>
            <w:vAlign w:val="center"/>
          </w:tcPr>
          <w:p w:rsidR="00A10672" w:rsidRPr="008426E7" w:rsidRDefault="00A10672" w:rsidP="00F2552F">
            <w:pPr>
              <w:widowControl/>
              <w:rPr>
                <w:rFonts w:ascii="標楷體" w:eastAsia="標楷體" w:hAnsi="標楷體"/>
                <w:sz w:val="22"/>
              </w:rPr>
            </w:pPr>
            <w:r w:rsidRPr="008426E7">
              <w:rPr>
                <w:rFonts w:ascii="標楷體" w:eastAsia="標楷體" w:hAnsi="標楷體" w:hint="eastAsia"/>
                <w:sz w:val="22"/>
              </w:rPr>
              <w:t>老舊建築物更新重建-開發評估與財務執行實務</w:t>
            </w:r>
          </w:p>
        </w:tc>
      </w:tr>
      <w:tr w:rsidR="00A10672" w:rsidRPr="00A41EA7" w:rsidTr="00A10672">
        <w:tc>
          <w:tcPr>
            <w:tcW w:w="281" w:type="pct"/>
            <w:vAlign w:val="center"/>
          </w:tcPr>
          <w:p w:rsidR="00A10672" w:rsidRPr="008426E7" w:rsidRDefault="00A10672" w:rsidP="00F2552F">
            <w:pPr>
              <w:rPr>
                <w:rFonts w:ascii="標楷體" w:eastAsia="標楷體" w:hAnsi="標楷體"/>
                <w:sz w:val="22"/>
              </w:rPr>
            </w:pPr>
            <w:r w:rsidRPr="008426E7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88" w:type="pct"/>
            <w:vAlign w:val="center"/>
          </w:tcPr>
          <w:p w:rsidR="00A10672" w:rsidRPr="008426E7" w:rsidRDefault="00A10672" w:rsidP="00F2552F">
            <w:pPr>
              <w:widowControl/>
              <w:rPr>
                <w:rFonts w:ascii="標楷體" w:eastAsia="標楷體" w:hAnsi="標楷體"/>
                <w:sz w:val="22"/>
              </w:rPr>
            </w:pPr>
            <w:r w:rsidRPr="008426E7">
              <w:rPr>
                <w:rFonts w:ascii="標楷體" w:eastAsia="標楷體" w:hAnsi="標楷體"/>
                <w:sz w:val="22"/>
              </w:rPr>
              <w:t>謝順峰</w:t>
            </w:r>
          </w:p>
        </w:tc>
        <w:tc>
          <w:tcPr>
            <w:tcW w:w="2023" w:type="pct"/>
            <w:vAlign w:val="center"/>
          </w:tcPr>
          <w:p w:rsidR="00A10672" w:rsidRPr="008426E7" w:rsidRDefault="00A10672" w:rsidP="00F2552F">
            <w:pPr>
              <w:rPr>
                <w:rFonts w:ascii="標楷體" w:eastAsia="標楷體" w:hAnsi="標楷體"/>
                <w:sz w:val="22"/>
              </w:rPr>
            </w:pPr>
            <w:r w:rsidRPr="008426E7">
              <w:rPr>
                <w:rFonts w:ascii="標楷體" w:eastAsia="標楷體" w:hAnsi="標楷體"/>
                <w:sz w:val="22"/>
              </w:rPr>
              <w:t>台灣金融研訓院傳播出版中心副所長暨副研究員</w:t>
            </w:r>
          </w:p>
        </w:tc>
        <w:tc>
          <w:tcPr>
            <w:tcW w:w="338" w:type="pct"/>
            <w:vAlign w:val="center"/>
          </w:tcPr>
          <w:p w:rsidR="00A10672" w:rsidRPr="008426E7" w:rsidRDefault="00A10672" w:rsidP="00F2552F">
            <w:pPr>
              <w:rPr>
                <w:rFonts w:ascii="標楷體" w:eastAsia="標楷體" w:hAnsi="標楷體"/>
                <w:sz w:val="22"/>
              </w:rPr>
            </w:pPr>
            <w:r w:rsidRPr="008426E7">
              <w:rPr>
                <w:rFonts w:ascii="標楷體" w:eastAsia="標楷體" w:hAnsi="標楷體" w:hint="eastAsia"/>
                <w:sz w:val="22"/>
              </w:rPr>
              <w:t>3</w:t>
            </w:r>
            <w:r w:rsidRPr="008426E7">
              <w:rPr>
                <w:rFonts w:ascii="標楷體" w:eastAsia="標楷體" w:hAnsi="標楷體"/>
                <w:sz w:val="22"/>
              </w:rPr>
              <w:t>/10</w:t>
            </w:r>
          </w:p>
        </w:tc>
        <w:tc>
          <w:tcPr>
            <w:tcW w:w="1970" w:type="pct"/>
            <w:vAlign w:val="center"/>
          </w:tcPr>
          <w:p w:rsidR="00A10672" w:rsidRPr="008426E7" w:rsidRDefault="00A10672" w:rsidP="00F2552F">
            <w:pPr>
              <w:widowControl/>
              <w:rPr>
                <w:rFonts w:ascii="標楷體" w:eastAsia="標楷體" w:hAnsi="標楷體"/>
                <w:sz w:val="22"/>
              </w:rPr>
            </w:pPr>
            <w:r w:rsidRPr="008426E7">
              <w:rPr>
                <w:rFonts w:ascii="標楷體" w:eastAsia="標楷體" w:hAnsi="標楷體" w:hint="eastAsia"/>
                <w:bCs/>
                <w:sz w:val="22"/>
              </w:rPr>
              <w:t>金融研訓院與金融職涯</w:t>
            </w:r>
          </w:p>
        </w:tc>
      </w:tr>
      <w:tr w:rsidR="00A10672" w:rsidRPr="00A41EA7" w:rsidTr="00A10672">
        <w:tc>
          <w:tcPr>
            <w:tcW w:w="281" w:type="pct"/>
            <w:vAlign w:val="center"/>
          </w:tcPr>
          <w:p w:rsidR="00A10672" w:rsidRPr="008426E7" w:rsidRDefault="00A10672" w:rsidP="00F2552F">
            <w:pPr>
              <w:rPr>
                <w:rFonts w:ascii="標楷體" w:eastAsia="標楷體" w:hAnsi="標楷體"/>
                <w:sz w:val="22"/>
              </w:rPr>
            </w:pPr>
            <w:r w:rsidRPr="008426E7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388" w:type="pct"/>
            <w:vAlign w:val="center"/>
          </w:tcPr>
          <w:p w:rsidR="00A10672" w:rsidRPr="008426E7" w:rsidRDefault="00A10672" w:rsidP="00F2552F">
            <w:pPr>
              <w:widowControl/>
              <w:rPr>
                <w:rFonts w:ascii="標楷體" w:eastAsia="標楷體" w:hAnsi="標楷體"/>
                <w:sz w:val="22"/>
              </w:rPr>
            </w:pPr>
            <w:r w:rsidRPr="008426E7">
              <w:rPr>
                <w:rFonts w:ascii="標楷體" w:eastAsia="標楷體" w:hAnsi="標楷體"/>
                <w:sz w:val="22"/>
              </w:rPr>
              <w:t>詹翔宇</w:t>
            </w:r>
          </w:p>
        </w:tc>
        <w:tc>
          <w:tcPr>
            <w:tcW w:w="2023" w:type="pct"/>
            <w:vAlign w:val="bottom"/>
          </w:tcPr>
          <w:p w:rsidR="00A10672" w:rsidRPr="008426E7" w:rsidRDefault="00A10672" w:rsidP="00F2552F">
            <w:pPr>
              <w:rPr>
                <w:rFonts w:ascii="標楷體" w:eastAsia="標楷體" w:hAnsi="標楷體"/>
                <w:sz w:val="22"/>
              </w:rPr>
            </w:pPr>
            <w:r w:rsidRPr="008426E7">
              <w:rPr>
                <w:rFonts w:ascii="標楷體" w:eastAsia="標楷體" w:hAnsi="標楷體"/>
                <w:sz w:val="22"/>
              </w:rPr>
              <w:t>阿爾發投顧財務顧問部經理</w:t>
            </w:r>
          </w:p>
        </w:tc>
        <w:tc>
          <w:tcPr>
            <w:tcW w:w="338" w:type="pct"/>
            <w:vAlign w:val="center"/>
          </w:tcPr>
          <w:p w:rsidR="00A10672" w:rsidRPr="008426E7" w:rsidRDefault="00A10672" w:rsidP="00F2552F">
            <w:pPr>
              <w:rPr>
                <w:rFonts w:ascii="標楷體" w:eastAsia="標楷體" w:hAnsi="標楷體"/>
                <w:sz w:val="22"/>
              </w:rPr>
            </w:pPr>
            <w:r w:rsidRPr="008426E7">
              <w:rPr>
                <w:rFonts w:ascii="標楷體" w:eastAsia="標楷體" w:hAnsi="標楷體" w:hint="eastAsia"/>
                <w:sz w:val="22"/>
              </w:rPr>
              <w:t>3</w:t>
            </w:r>
            <w:r w:rsidRPr="008426E7">
              <w:rPr>
                <w:rFonts w:ascii="標楷體" w:eastAsia="標楷體" w:hAnsi="標楷體"/>
                <w:sz w:val="22"/>
              </w:rPr>
              <w:t>/31</w:t>
            </w:r>
          </w:p>
        </w:tc>
        <w:tc>
          <w:tcPr>
            <w:tcW w:w="1970" w:type="pct"/>
            <w:vAlign w:val="center"/>
          </w:tcPr>
          <w:p w:rsidR="00A10672" w:rsidRPr="008426E7" w:rsidRDefault="00A10672" w:rsidP="00F2552F">
            <w:pPr>
              <w:rPr>
                <w:rFonts w:ascii="標楷體" w:eastAsia="標楷體" w:hAnsi="標楷體"/>
                <w:sz w:val="22"/>
              </w:rPr>
            </w:pPr>
            <w:r w:rsidRPr="008426E7">
              <w:rPr>
                <w:rFonts w:ascii="標楷體" w:eastAsia="標楷體" w:hAnsi="標楷體" w:hint="eastAsia"/>
                <w:sz w:val="22"/>
              </w:rPr>
              <w:t>一個財管巨星的誕生</w:t>
            </w:r>
          </w:p>
          <w:p w:rsidR="00A10672" w:rsidRPr="008426E7" w:rsidRDefault="00A10672" w:rsidP="00F2552F">
            <w:pPr>
              <w:rPr>
                <w:rFonts w:ascii="標楷體" w:eastAsia="標楷體" w:hAnsi="標楷體"/>
                <w:sz w:val="22"/>
              </w:rPr>
            </w:pPr>
            <w:r w:rsidRPr="008426E7">
              <w:rPr>
                <w:rFonts w:ascii="標楷體" w:eastAsia="標楷體" w:hAnsi="標楷體" w:hint="eastAsia"/>
                <w:sz w:val="22"/>
              </w:rPr>
              <w:t>未來投資新趨勢:機器人理財</w:t>
            </w:r>
          </w:p>
        </w:tc>
      </w:tr>
      <w:tr w:rsidR="00A10672" w:rsidRPr="00A41EA7" w:rsidTr="00A10672">
        <w:tc>
          <w:tcPr>
            <w:tcW w:w="281" w:type="pct"/>
            <w:vAlign w:val="center"/>
          </w:tcPr>
          <w:p w:rsidR="00A10672" w:rsidRPr="008426E7" w:rsidRDefault="00A10672" w:rsidP="00F2552F">
            <w:pPr>
              <w:rPr>
                <w:rFonts w:ascii="標楷體" w:eastAsia="標楷體" w:hAnsi="標楷體"/>
                <w:sz w:val="22"/>
              </w:rPr>
            </w:pPr>
            <w:r w:rsidRPr="008426E7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388" w:type="pct"/>
            <w:vAlign w:val="center"/>
          </w:tcPr>
          <w:p w:rsidR="00A10672" w:rsidRPr="008426E7" w:rsidRDefault="00A10672" w:rsidP="00F2552F">
            <w:pPr>
              <w:widowControl/>
              <w:rPr>
                <w:rFonts w:ascii="標楷體" w:eastAsia="標楷體" w:hAnsi="標楷體"/>
                <w:sz w:val="22"/>
              </w:rPr>
            </w:pPr>
            <w:r w:rsidRPr="008426E7">
              <w:rPr>
                <w:rFonts w:ascii="標楷體" w:eastAsia="標楷體" w:hAnsi="標楷體"/>
                <w:sz w:val="22"/>
              </w:rPr>
              <w:t>許博渝</w:t>
            </w:r>
          </w:p>
        </w:tc>
        <w:tc>
          <w:tcPr>
            <w:tcW w:w="2023" w:type="pct"/>
            <w:vAlign w:val="center"/>
          </w:tcPr>
          <w:p w:rsidR="00A10672" w:rsidRPr="008426E7" w:rsidRDefault="00A10672" w:rsidP="00F2552F">
            <w:pPr>
              <w:rPr>
                <w:rFonts w:ascii="標楷體" w:eastAsia="標楷體" w:hAnsi="標楷體"/>
                <w:sz w:val="22"/>
              </w:rPr>
            </w:pPr>
            <w:r w:rsidRPr="008426E7">
              <w:rPr>
                <w:rFonts w:ascii="標楷體" w:eastAsia="標楷體" w:hAnsi="標楷體"/>
                <w:sz w:val="22"/>
              </w:rPr>
              <w:t>台北大事紀扶輪社社長暨勤美聯合事務所會計師</w:t>
            </w:r>
          </w:p>
        </w:tc>
        <w:tc>
          <w:tcPr>
            <w:tcW w:w="338" w:type="pct"/>
            <w:vAlign w:val="center"/>
          </w:tcPr>
          <w:p w:rsidR="00A10672" w:rsidRPr="008426E7" w:rsidRDefault="00A10672" w:rsidP="00F2552F">
            <w:pPr>
              <w:rPr>
                <w:rFonts w:ascii="標楷體" w:eastAsia="標楷體" w:hAnsi="標楷體"/>
                <w:sz w:val="22"/>
              </w:rPr>
            </w:pPr>
            <w:r w:rsidRPr="008426E7">
              <w:rPr>
                <w:rFonts w:ascii="標楷體" w:eastAsia="標楷體" w:hAnsi="標楷體" w:hint="eastAsia"/>
                <w:sz w:val="22"/>
              </w:rPr>
              <w:t>4</w:t>
            </w:r>
            <w:r w:rsidRPr="008426E7">
              <w:rPr>
                <w:rFonts w:ascii="標楷體" w:eastAsia="標楷體" w:hAnsi="標楷體"/>
                <w:sz w:val="22"/>
              </w:rPr>
              <w:t>/14</w:t>
            </w:r>
          </w:p>
        </w:tc>
        <w:tc>
          <w:tcPr>
            <w:tcW w:w="1970" w:type="pct"/>
            <w:vAlign w:val="center"/>
          </w:tcPr>
          <w:p w:rsidR="00A10672" w:rsidRPr="008426E7" w:rsidRDefault="00A10672" w:rsidP="00F2552F">
            <w:pPr>
              <w:widowControl/>
              <w:rPr>
                <w:rFonts w:ascii="標楷體" w:eastAsia="標楷體" w:hAnsi="標楷體" w:cs="Arial"/>
                <w:sz w:val="22"/>
              </w:rPr>
            </w:pPr>
            <w:r w:rsidRPr="008426E7">
              <w:rPr>
                <w:rFonts w:ascii="標楷體" w:eastAsia="標楷體" w:hAnsi="標楷體" w:cs="Arial" w:hint="eastAsia"/>
                <w:sz w:val="22"/>
              </w:rPr>
              <w:t>公司之設立類別及新創籌資</w:t>
            </w:r>
          </w:p>
        </w:tc>
      </w:tr>
      <w:tr w:rsidR="00A10672" w:rsidRPr="00A41EA7" w:rsidTr="00A10672">
        <w:tc>
          <w:tcPr>
            <w:tcW w:w="281" w:type="pct"/>
            <w:vAlign w:val="center"/>
          </w:tcPr>
          <w:p w:rsidR="00A10672" w:rsidRPr="008426E7" w:rsidRDefault="00A10672" w:rsidP="00F2552F">
            <w:pPr>
              <w:rPr>
                <w:rFonts w:ascii="標楷體" w:eastAsia="標楷體" w:hAnsi="標楷體"/>
                <w:sz w:val="22"/>
              </w:rPr>
            </w:pPr>
            <w:r w:rsidRPr="008426E7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388" w:type="pct"/>
            <w:vAlign w:val="center"/>
          </w:tcPr>
          <w:p w:rsidR="00A10672" w:rsidRPr="008426E7" w:rsidRDefault="00A10672" w:rsidP="00F2552F">
            <w:pPr>
              <w:widowControl/>
              <w:rPr>
                <w:rFonts w:ascii="標楷體" w:eastAsia="標楷體" w:hAnsi="標楷體"/>
                <w:sz w:val="22"/>
              </w:rPr>
            </w:pPr>
            <w:r w:rsidRPr="008426E7">
              <w:rPr>
                <w:rFonts w:ascii="標楷體" w:eastAsia="標楷體" w:hAnsi="標楷體"/>
                <w:sz w:val="22"/>
                <w:shd w:val="clear" w:color="auto" w:fill="FFFFFF"/>
              </w:rPr>
              <w:t>陳凱文</w:t>
            </w:r>
          </w:p>
        </w:tc>
        <w:tc>
          <w:tcPr>
            <w:tcW w:w="2023" w:type="pct"/>
            <w:vAlign w:val="center"/>
          </w:tcPr>
          <w:p w:rsidR="00A10672" w:rsidRPr="008426E7" w:rsidRDefault="00A10672" w:rsidP="00F2552F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2"/>
              </w:rPr>
            </w:pPr>
            <w:r w:rsidRPr="008426E7">
              <w:rPr>
                <w:rFonts w:ascii="標楷體" w:eastAsia="標楷體" w:hAnsi="標楷體"/>
                <w:sz w:val="22"/>
                <w:shd w:val="clear" w:color="auto" w:fill="FFFFFF"/>
              </w:rPr>
              <w:t>拓思資訊副總經理</w:t>
            </w:r>
          </w:p>
        </w:tc>
        <w:tc>
          <w:tcPr>
            <w:tcW w:w="338" w:type="pct"/>
            <w:vAlign w:val="center"/>
          </w:tcPr>
          <w:p w:rsidR="00A10672" w:rsidRPr="008426E7" w:rsidRDefault="00A10672" w:rsidP="00F2552F">
            <w:pPr>
              <w:rPr>
                <w:rFonts w:ascii="標楷體" w:eastAsia="標楷體" w:hAnsi="標楷體"/>
                <w:sz w:val="22"/>
              </w:rPr>
            </w:pPr>
            <w:r w:rsidRPr="008426E7">
              <w:rPr>
                <w:rFonts w:ascii="標楷體" w:eastAsia="標楷體" w:hAnsi="標楷體" w:hint="eastAsia"/>
                <w:sz w:val="22"/>
              </w:rPr>
              <w:t>4</w:t>
            </w:r>
            <w:r w:rsidRPr="008426E7">
              <w:rPr>
                <w:rFonts w:ascii="標楷體" w:eastAsia="標楷體" w:hAnsi="標楷體"/>
                <w:sz w:val="22"/>
              </w:rPr>
              <w:t>/28</w:t>
            </w:r>
          </w:p>
        </w:tc>
        <w:tc>
          <w:tcPr>
            <w:tcW w:w="1970" w:type="pct"/>
            <w:vAlign w:val="center"/>
          </w:tcPr>
          <w:p w:rsidR="00A10672" w:rsidRPr="008426E7" w:rsidRDefault="00A10672" w:rsidP="00F2552F">
            <w:pPr>
              <w:rPr>
                <w:rFonts w:ascii="標楷體" w:eastAsia="標楷體" w:hAnsi="標楷體"/>
                <w:sz w:val="22"/>
              </w:rPr>
            </w:pPr>
            <w:r w:rsidRPr="008426E7">
              <w:rPr>
                <w:rFonts w:ascii="標楷體" w:eastAsia="標楷體" w:hAnsi="標楷體" w:hint="eastAsia"/>
                <w:bCs/>
                <w:iCs/>
                <w:sz w:val="22"/>
              </w:rPr>
              <w:t>淺談程式交易</w:t>
            </w:r>
          </w:p>
          <w:p w:rsidR="00A10672" w:rsidRPr="008426E7" w:rsidRDefault="00A10672" w:rsidP="00F2552F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A10672" w:rsidRPr="00A41EA7" w:rsidTr="00A10672">
        <w:tc>
          <w:tcPr>
            <w:tcW w:w="281" w:type="pct"/>
            <w:vAlign w:val="center"/>
          </w:tcPr>
          <w:p w:rsidR="00A10672" w:rsidRPr="008426E7" w:rsidRDefault="00A10672" w:rsidP="00F2552F">
            <w:pPr>
              <w:rPr>
                <w:rFonts w:ascii="標楷體" w:eastAsia="標楷體" w:hAnsi="標楷體"/>
                <w:sz w:val="22"/>
              </w:rPr>
            </w:pPr>
            <w:r w:rsidRPr="008426E7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388" w:type="pct"/>
            <w:vAlign w:val="center"/>
          </w:tcPr>
          <w:p w:rsidR="00A10672" w:rsidRPr="008426E7" w:rsidRDefault="00A10672" w:rsidP="00F2552F">
            <w:pPr>
              <w:widowControl/>
              <w:rPr>
                <w:rFonts w:ascii="標楷體" w:eastAsia="標楷體" w:hAnsi="標楷體"/>
                <w:sz w:val="22"/>
              </w:rPr>
            </w:pPr>
            <w:r w:rsidRPr="008426E7">
              <w:rPr>
                <w:rFonts w:ascii="標楷體" w:eastAsia="標楷體" w:hAnsi="標楷體" w:cs="新細明體" w:hint="eastAsia"/>
                <w:sz w:val="22"/>
              </w:rPr>
              <w:t>童政彰</w:t>
            </w:r>
          </w:p>
        </w:tc>
        <w:tc>
          <w:tcPr>
            <w:tcW w:w="2023" w:type="pct"/>
            <w:vAlign w:val="center"/>
          </w:tcPr>
          <w:p w:rsidR="00A10672" w:rsidRPr="008426E7" w:rsidRDefault="00A10672" w:rsidP="00F2552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sz w:val="22"/>
              </w:rPr>
            </w:pPr>
            <w:r w:rsidRPr="008426E7">
              <w:rPr>
                <w:rFonts w:ascii="標楷體" w:eastAsia="標楷體" w:hAnsi="標楷體" w:cs="新細明體" w:hint="eastAsia"/>
                <w:sz w:val="22"/>
              </w:rPr>
              <w:t>金融監督管理委員會銀行局副局長</w:t>
            </w:r>
          </w:p>
        </w:tc>
        <w:tc>
          <w:tcPr>
            <w:tcW w:w="338" w:type="pct"/>
            <w:vAlign w:val="center"/>
          </w:tcPr>
          <w:p w:rsidR="00A10672" w:rsidRPr="008426E7" w:rsidRDefault="00A10672" w:rsidP="00F2552F">
            <w:pPr>
              <w:rPr>
                <w:rFonts w:ascii="標楷體" w:eastAsia="標楷體" w:hAnsi="標楷體"/>
                <w:sz w:val="22"/>
              </w:rPr>
            </w:pPr>
            <w:r w:rsidRPr="008426E7">
              <w:rPr>
                <w:rFonts w:ascii="標楷體" w:eastAsia="標楷體" w:hAnsi="標楷體" w:hint="eastAsia"/>
                <w:sz w:val="22"/>
              </w:rPr>
              <w:t>5</w:t>
            </w:r>
            <w:r w:rsidRPr="008426E7">
              <w:rPr>
                <w:rFonts w:ascii="標楷體" w:eastAsia="標楷體" w:hAnsi="標楷體"/>
                <w:sz w:val="22"/>
              </w:rPr>
              <w:t>/12</w:t>
            </w:r>
          </w:p>
        </w:tc>
        <w:tc>
          <w:tcPr>
            <w:tcW w:w="1970" w:type="pct"/>
            <w:vAlign w:val="center"/>
          </w:tcPr>
          <w:p w:rsidR="00A10672" w:rsidRPr="008426E7" w:rsidRDefault="00A10672" w:rsidP="00F2552F">
            <w:pPr>
              <w:rPr>
                <w:rFonts w:ascii="標楷體" w:eastAsia="標楷體" w:hAnsi="標楷體"/>
                <w:sz w:val="22"/>
              </w:rPr>
            </w:pPr>
            <w:r w:rsidRPr="008426E7">
              <w:rPr>
                <w:rFonts w:ascii="標楷體" w:eastAsia="標楷體" w:hAnsi="標楷體" w:hint="eastAsia"/>
                <w:bCs/>
                <w:sz w:val="22"/>
              </w:rPr>
              <w:t>銀行監理架構與發展</w:t>
            </w:r>
          </w:p>
          <w:p w:rsidR="00A10672" w:rsidRPr="008426E7" w:rsidRDefault="00A10672" w:rsidP="00F2552F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A10672" w:rsidRPr="00A41EA7" w:rsidTr="00A10672">
        <w:tc>
          <w:tcPr>
            <w:tcW w:w="281" w:type="pct"/>
            <w:vAlign w:val="center"/>
          </w:tcPr>
          <w:p w:rsidR="00A10672" w:rsidRPr="008426E7" w:rsidRDefault="00A10672" w:rsidP="00F2552F">
            <w:pPr>
              <w:rPr>
                <w:rFonts w:ascii="標楷體" w:eastAsia="標楷體" w:hAnsi="標楷體"/>
                <w:sz w:val="22"/>
              </w:rPr>
            </w:pPr>
            <w:r w:rsidRPr="008426E7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388" w:type="pct"/>
            <w:vAlign w:val="center"/>
          </w:tcPr>
          <w:p w:rsidR="00A10672" w:rsidRPr="008426E7" w:rsidRDefault="00A10672" w:rsidP="00F2552F">
            <w:pPr>
              <w:rPr>
                <w:rFonts w:ascii="標楷體" w:eastAsia="標楷體" w:hAnsi="標楷體"/>
                <w:sz w:val="22"/>
              </w:rPr>
            </w:pPr>
            <w:r w:rsidRPr="008426E7">
              <w:rPr>
                <w:rFonts w:ascii="標楷體" w:eastAsia="標楷體" w:hAnsi="標楷體" w:hint="eastAsia"/>
                <w:sz w:val="22"/>
              </w:rPr>
              <w:t>董夢雲</w:t>
            </w:r>
          </w:p>
        </w:tc>
        <w:tc>
          <w:tcPr>
            <w:tcW w:w="2023" w:type="pct"/>
            <w:vAlign w:val="center"/>
          </w:tcPr>
          <w:p w:rsidR="00A10672" w:rsidRPr="008426E7" w:rsidRDefault="00A10672" w:rsidP="00F2552F">
            <w:pPr>
              <w:rPr>
                <w:rFonts w:ascii="標楷體" w:eastAsia="標楷體" w:hAnsi="標楷體"/>
                <w:sz w:val="22"/>
              </w:rPr>
            </w:pPr>
            <w:r w:rsidRPr="008426E7">
              <w:rPr>
                <w:rFonts w:ascii="標楷體" w:eastAsia="標楷體" w:hAnsi="標楷體" w:hint="eastAsia"/>
                <w:sz w:val="22"/>
              </w:rPr>
              <w:t>昀騰金融科技(股)公司技術長</w:t>
            </w:r>
          </w:p>
          <w:p w:rsidR="00A10672" w:rsidRPr="008426E7" w:rsidRDefault="00A10672" w:rsidP="00F2552F">
            <w:pPr>
              <w:rPr>
                <w:rFonts w:ascii="標楷體" w:eastAsia="標楷體" w:hAnsi="標楷體"/>
                <w:sz w:val="22"/>
              </w:rPr>
            </w:pPr>
            <w:r w:rsidRPr="008426E7">
              <w:rPr>
                <w:rFonts w:ascii="標楷體" w:eastAsia="標楷體" w:hAnsi="標楷體" w:hint="eastAsia"/>
                <w:sz w:val="22"/>
              </w:rPr>
              <w:t>台灣大學財金系兼任教授級專業技術人員</w:t>
            </w:r>
          </w:p>
        </w:tc>
        <w:tc>
          <w:tcPr>
            <w:tcW w:w="338" w:type="pct"/>
            <w:vAlign w:val="center"/>
          </w:tcPr>
          <w:p w:rsidR="00A10672" w:rsidRPr="008426E7" w:rsidRDefault="00A10672" w:rsidP="00F2552F">
            <w:pPr>
              <w:rPr>
                <w:rFonts w:ascii="標楷體" w:eastAsia="標楷體" w:hAnsi="標楷體"/>
                <w:sz w:val="22"/>
              </w:rPr>
            </w:pPr>
            <w:r w:rsidRPr="008426E7">
              <w:rPr>
                <w:rFonts w:ascii="標楷體" w:eastAsia="標楷體" w:hAnsi="標楷體" w:hint="eastAsia"/>
                <w:sz w:val="22"/>
              </w:rPr>
              <w:t>6</w:t>
            </w:r>
            <w:r w:rsidRPr="008426E7">
              <w:rPr>
                <w:rFonts w:ascii="標楷體" w:eastAsia="標楷體" w:hAnsi="標楷體"/>
                <w:sz w:val="22"/>
              </w:rPr>
              <w:t>/</w:t>
            </w:r>
            <w:r w:rsidRPr="008426E7">
              <w:rPr>
                <w:rFonts w:ascii="標楷體" w:eastAsia="標楷體" w:hAnsi="標楷體" w:hint="eastAsia"/>
                <w:sz w:val="22"/>
              </w:rPr>
              <w:t>0</w:t>
            </w:r>
            <w:r w:rsidRPr="008426E7"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1970" w:type="pct"/>
            <w:vAlign w:val="center"/>
          </w:tcPr>
          <w:p w:rsidR="00A10672" w:rsidRPr="008426E7" w:rsidRDefault="00A10672" w:rsidP="00F2552F">
            <w:pPr>
              <w:widowControl/>
              <w:rPr>
                <w:rFonts w:ascii="標楷體" w:eastAsia="標楷體" w:hAnsi="標楷體" w:cs="Arial"/>
                <w:sz w:val="22"/>
              </w:rPr>
            </w:pPr>
            <w:r w:rsidRPr="008426E7">
              <w:rPr>
                <w:rFonts w:ascii="標楷體" w:eastAsia="標楷體" w:hAnsi="標楷體" w:cs="Arial" w:hint="eastAsia"/>
                <w:sz w:val="22"/>
              </w:rPr>
              <w:t>TXO台股指數選擇權 高頻套利交易介紹</w:t>
            </w:r>
          </w:p>
        </w:tc>
      </w:tr>
    </w:tbl>
    <w:p w:rsidR="00A00307" w:rsidRPr="00231CE1" w:rsidRDefault="00A00307" w:rsidP="00A00307">
      <w:pPr>
        <w:widowControl/>
        <w:rPr>
          <w:rFonts w:eastAsia="標楷體"/>
        </w:rPr>
      </w:pPr>
    </w:p>
    <w:p w:rsidR="00D238DD" w:rsidRDefault="00D238DD"/>
    <w:sectPr w:rsidR="00D238DD" w:rsidSect="00B21CB7">
      <w:footerReference w:type="default" r:id="rId7"/>
      <w:pgSz w:w="11906" w:h="16838"/>
      <w:pgMar w:top="284" w:right="720" w:bottom="284" w:left="720" w:header="720" w:footer="720" w:gutter="0"/>
      <w:pgBorders w:offsetFrom="page">
        <w:top w:val="single" w:sz="4" w:space="24" w:color="E7E6E6" w:themeColor="background2" w:shadow="1"/>
        <w:left w:val="single" w:sz="4" w:space="24" w:color="E7E6E6" w:themeColor="background2" w:shadow="1"/>
        <w:bottom w:val="single" w:sz="4" w:space="24" w:color="E7E6E6" w:themeColor="background2" w:shadow="1"/>
        <w:right w:val="single" w:sz="4" w:space="24" w:color="E7E6E6" w:themeColor="background2" w:shadow="1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B17" w:rsidRDefault="00F32B17">
      <w:r>
        <w:separator/>
      </w:r>
    </w:p>
  </w:endnote>
  <w:endnote w:type="continuationSeparator" w:id="0">
    <w:p w:rsidR="00F32B17" w:rsidRDefault="00F3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7194499"/>
      <w:docPartObj>
        <w:docPartGallery w:val="Page Numbers (Bottom of Page)"/>
        <w:docPartUnique/>
      </w:docPartObj>
    </w:sdtPr>
    <w:sdtEndPr/>
    <w:sdtContent>
      <w:p w:rsidR="00510FE4" w:rsidRDefault="00DC76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B17" w:rsidRPr="00F32B17">
          <w:rPr>
            <w:noProof/>
            <w:lang w:val="zh-TW"/>
          </w:rPr>
          <w:t>1</w:t>
        </w:r>
        <w:r>
          <w:fldChar w:fldCharType="end"/>
        </w:r>
      </w:p>
    </w:sdtContent>
  </w:sdt>
  <w:p w:rsidR="00510FE4" w:rsidRDefault="00F32B1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B17" w:rsidRDefault="00F32B17">
      <w:r>
        <w:separator/>
      </w:r>
    </w:p>
  </w:footnote>
  <w:footnote w:type="continuationSeparator" w:id="0">
    <w:p w:rsidR="00F32B17" w:rsidRDefault="00F3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96859"/>
    <w:multiLevelType w:val="hybridMultilevel"/>
    <w:tmpl w:val="4C9ED25C"/>
    <w:lvl w:ilvl="0" w:tplc="6D885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07"/>
    <w:rsid w:val="00A00307"/>
    <w:rsid w:val="00A10672"/>
    <w:rsid w:val="00D238DD"/>
    <w:rsid w:val="00DC7660"/>
    <w:rsid w:val="00F3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EF18F9-3043-4CC1-B6A8-D65DB921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307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0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00307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List Paragraph"/>
    <w:basedOn w:val="a"/>
    <w:uiPriority w:val="34"/>
    <w:qFormat/>
    <w:rsid w:val="00A0030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10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0672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2023-09-28T02:30:00Z</dcterms:created>
  <dcterms:modified xsi:type="dcterms:W3CDTF">2023-09-28T02:53:00Z</dcterms:modified>
</cp:coreProperties>
</file>