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BE" w:rsidRDefault="00190DBE" w:rsidP="00190DBE">
      <w:pPr>
        <w:adjustRightInd w:val="0"/>
        <w:snapToGrid w:val="0"/>
        <w:spacing w:before="40" w:after="40" w:line="320" w:lineRule="exact"/>
        <w:ind w:left="1190" w:hanging="1190"/>
        <w:jc w:val="center"/>
        <w:rPr>
          <w:rFonts w:eastAsia="標楷體" w:cs="新細明體"/>
          <w:b/>
          <w:sz w:val="28"/>
          <w:szCs w:val="28"/>
        </w:rPr>
      </w:pPr>
      <w:r>
        <w:rPr>
          <w:rFonts w:eastAsia="標楷體" w:cs="新細明體" w:hint="eastAsia"/>
          <w:b/>
          <w:sz w:val="28"/>
          <w:szCs w:val="28"/>
        </w:rPr>
        <w:t>111</w:t>
      </w:r>
      <w:r>
        <w:rPr>
          <w:rFonts w:eastAsia="標楷體" w:cs="新細明體" w:hint="eastAsia"/>
          <w:b/>
          <w:sz w:val="28"/>
          <w:szCs w:val="28"/>
        </w:rPr>
        <w:t>1</w:t>
      </w:r>
      <w:r>
        <w:rPr>
          <w:rFonts w:eastAsia="標楷體" w:cs="新細明體" w:hint="eastAsia"/>
          <w:b/>
          <w:sz w:val="28"/>
          <w:szCs w:val="28"/>
        </w:rPr>
        <w:t>學期</w:t>
      </w:r>
      <w:r>
        <w:rPr>
          <w:rFonts w:eastAsia="標楷體" w:cs="新細明體" w:hint="eastAsia"/>
          <w:b/>
          <w:sz w:val="28"/>
          <w:szCs w:val="28"/>
        </w:rPr>
        <w:t xml:space="preserve">  </w:t>
      </w:r>
      <w:r>
        <w:rPr>
          <w:rFonts w:eastAsia="標楷體" w:cs="新細明體" w:hint="eastAsia"/>
          <w:b/>
          <w:sz w:val="28"/>
          <w:szCs w:val="28"/>
        </w:rPr>
        <w:t>學術</w:t>
      </w:r>
      <w:r w:rsidRPr="00B808C9">
        <w:rPr>
          <w:rFonts w:eastAsia="標楷體" w:cs="新細明體" w:hint="eastAsia"/>
          <w:b/>
          <w:sz w:val="28"/>
          <w:szCs w:val="28"/>
        </w:rPr>
        <w:t>演講邀約演講者</w:t>
      </w:r>
    </w:p>
    <w:p w:rsidR="00190DBE" w:rsidRDefault="00190DBE" w:rsidP="00190DBE">
      <w:pPr>
        <w:adjustRightInd w:val="0"/>
        <w:snapToGrid w:val="0"/>
        <w:spacing w:before="40" w:after="40" w:line="320" w:lineRule="exact"/>
        <w:ind w:left="1190" w:hanging="1190"/>
        <w:jc w:val="center"/>
        <w:rPr>
          <w:rFonts w:eastAsia="標楷體" w:cs="新細明體"/>
          <w:b/>
          <w:sz w:val="28"/>
          <w:szCs w:val="28"/>
        </w:rPr>
      </w:pPr>
    </w:p>
    <w:p w:rsidR="00190DBE" w:rsidRDefault="00190DBE" w:rsidP="00190DBE">
      <w:pPr>
        <w:adjustRightInd w:val="0"/>
        <w:snapToGrid w:val="0"/>
        <w:spacing w:before="40" w:after="40" w:line="320" w:lineRule="exact"/>
        <w:ind w:left="1190" w:hanging="1190"/>
        <w:jc w:val="center"/>
        <w:rPr>
          <w:rFonts w:eastAsia="標楷體" w:cs="新細明體"/>
          <w:b/>
          <w:sz w:val="28"/>
          <w:szCs w:val="28"/>
        </w:rPr>
      </w:pPr>
      <w:r>
        <w:rPr>
          <w:rFonts w:eastAsia="標楷體" w:cs="新細明體" w:hint="eastAsia"/>
          <w:b/>
          <w:sz w:val="28"/>
          <w:szCs w:val="28"/>
        </w:rPr>
        <w:t>1112</w:t>
      </w:r>
      <w:r>
        <w:rPr>
          <w:rFonts w:eastAsia="標楷體" w:cs="新細明體" w:hint="eastAsia"/>
          <w:b/>
          <w:sz w:val="28"/>
          <w:szCs w:val="28"/>
        </w:rPr>
        <w:t>學期</w:t>
      </w:r>
      <w:bookmarkStart w:id="0" w:name="_GoBack"/>
      <w:bookmarkEnd w:id="0"/>
      <w:r>
        <w:rPr>
          <w:rFonts w:eastAsia="標楷體" w:cs="新細明體" w:hint="eastAsia"/>
          <w:b/>
          <w:sz w:val="28"/>
          <w:szCs w:val="28"/>
        </w:rPr>
        <w:t xml:space="preserve"> </w:t>
      </w:r>
      <w:r>
        <w:rPr>
          <w:rFonts w:eastAsia="標楷體" w:cs="新細明體" w:hint="eastAsia"/>
          <w:b/>
          <w:sz w:val="28"/>
          <w:szCs w:val="28"/>
        </w:rPr>
        <w:t>學術</w:t>
      </w:r>
      <w:r w:rsidRPr="00B808C9">
        <w:rPr>
          <w:rFonts w:eastAsia="標楷體" w:cs="新細明體" w:hint="eastAsia"/>
          <w:b/>
          <w:sz w:val="28"/>
          <w:szCs w:val="28"/>
        </w:rPr>
        <w:t>演講邀約演講者</w:t>
      </w:r>
    </w:p>
    <w:tbl>
      <w:tblPr>
        <w:tblpPr w:leftFromText="180" w:rightFromText="180" w:vertAnchor="page" w:horzAnchor="margin" w:tblpXSpec="center" w:tblpY="1933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2533"/>
        <w:gridCol w:w="1000"/>
        <w:gridCol w:w="1155"/>
        <w:gridCol w:w="3663"/>
      </w:tblGrid>
      <w:tr w:rsidR="00190DBE" w:rsidRPr="000B6220" w:rsidTr="00190DBE">
        <w:trPr>
          <w:trHeight w:val="413"/>
        </w:trPr>
        <w:tc>
          <w:tcPr>
            <w:tcW w:w="1657" w:type="dxa"/>
            <w:shd w:val="clear" w:color="auto" w:fill="F4B083"/>
            <w:vAlign w:val="center"/>
          </w:tcPr>
          <w:p w:rsidR="00190DBE" w:rsidRPr="000B6220" w:rsidRDefault="00190DBE" w:rsidP="00190DBE">
            <w:pPr>
              <w:jc w:val="center"/>
              <w:rPr>
                <w:rFonts w:eastAsia="標楷體"/>
              </w:rPr>
            </w:pPr>
            <w:r w:rsidRPr="000B6220">
              <w:rPr>
                <w:rFonts w:eastAsia="標楷體"/>
              </w:rPr>
              <w:t>演講人</w:t>
            </w:r>
          </w:p>
        </w:tc>
        <w:tc>
          <w:tcPr>
            <w:tcW w:w="2533" w:type="dxa"/>
            <w:shd w:val="clear" w:color="auto" w:fill="F4B083"/>
            <w:vAlign w:val="center"/>
          </w:tcPr>
          <w:p w:rsidR="00190DBE" w:rsidRPr="000B6220" w:rsidRDefault="00190DBE" w:rsidP="00190DBE">
            <w:pPr>
              <w:jc w:val="center"/>
              <w:rPr>
                <w:rFonts w:eastAsia="標楷體"/>
              </w:rPr>
            </w:pPr>
            <w:r w:rsidRPr="000B6220">
              <w:rPr>
                <w:rFonts w:eastAsia="標楷體"/>
              </w:rPr>
              <w:t>服務單位</w:t>
            </w:r>
            <w:r w:rsidRPr="000B6220">
              <w:rPr>
                <w:rFonts w:eastAsia="標楷體" w:hint="eastAsia"/>
              </w:rPr>
              <w:t>與職稱</w:t>
            </w:r>
          </w:p>
        </w:tc>
        <w:tc>
          <w:tcPr>
            <w:tcW w:w="1000" w:type="dxa"/>
            <w:shd w:val="clear" w:color="auto" w:fill="F4B083"/>
            <w:vAlign w:val="center"/>
          </w:tcPr>
          <w:p w:rsidR="00190DBE" w:rsidRPr="000B6220" w:rsidRDefault="00190DBE" w:rsidP="00190DBE">
            <w:pPr>
              <w:jc w:val="center"/>
              <w:rPr>
                <w:rFonts w:eastAsia="標楷體"/>
              </w:rPr>
            </w:pPr>
            <w:r w:rsidRPr="000B6220">
              <w:rPr>
                <w:rFonts w:eastAsia="標楷體"/>
              </w:rPr>
              <w:t>日</w:t>
            </w:r>
            <w:r w:rsidRPr="000B6220">
              <w:rPr>
                <w:rFonts w:eastAsia="標楷體"/>
              </w:rPr>
              <w:t xml:space="preserve"> </w:t>
            </w:r>
            <w:r w:rsidRPr="000B6220">
              <w:rPr>
                <w:rFonts w:eastAsia="標楷體"/>
              </w:rPr>
              <w:t>期</w:t>
            </w:r>
          </w:p>
          <w:p w:rsidR="00190DBE" w:rsidRPr="000B6220" w:rsidRDefault="00190DBE" w:rsidP="00190DBE">
            <w:pPr>
              <w:jc w:val="center"/>
              <w:rPr>
                <w:rFonts w:eastAsia="標楷體"/>
              </w:rPr>
            </w:pPr>
            <w:r w:rsidRPr="000B6220">
              <w:rPr>
                <w:rFonts w:eastAsia="標楷體"/>
              </w:rPr>
              <w:t>每週五</w:t>
            </w:r>
          </w:p>
        </w:tc>
        <w:tc>
          <w:tcPr>
            <w:tcW w:w="1155" w:type="dxa"/>
            <w:shd w:val="clear" w:color="auto" w:fill="F4B083"/>
            <w:vAlign w:val="center"/>
          </w:tcPr>
          <w:p w:rsidR="00190DBE" w:rsidRPr="000B6220" w:rsidRDefault="00190DBE" w:rsidP="00190DBE">
            <w:pPr>
              <w:jc w:val="center"/>
              <w:rPr>
                <w:rFonts w:eastAsia="標楷體"/>
              </w:rPr>
            </w:pPr>
            <w:r w:rsidRPr="000B6220">
              <w:rPr>
                <w:rFonts w:eastAsia="標楷體"/>
              </w:rPr>
              <w:t>時間</w:t>
            </w:r>
          </w:p>
        </w:tc>
        <w:tc>
          <w:tcPr>
            <w:tcW w:w="3663" w:type="dxa"/>
            <w:shd w:val="clear" w:color="auto" w:fill="F4B083"/>
            <w:vAlign w:val="center"/>
          </w:tcPr>
          <w:p w:rsidR="00190DBE" w:rsidRPr="000B6220" w:rsidRDefault="00190DBE" w:rsidP="00190DBE">
            <w:pPr>
              <w:jc w:val="center"/>
              <w:rPr>
                <w:rFonts w:eastAsia="標楷體"/>
              </w:rPr>
            </w:pPr>
            <w:r w:rsidRPr="005E51AF">
              <w:rPr>
                <w:rFonts w:eastAsia="標楷體"/>
              </w:rPr>
              <w:t>題目</w:t>
            </w:r>
          </w:p>
        </w:tc>
      </w:tr>
      <w:tr w:rsidR="00190DBE" w:rsidRPr="000F0C15" w:rsidTr="00190DBE">
        <w:trPr>
          <w:trHeight w:val="410"/>
        </w:trPr>
        <w:tc>
          <w:tcPr>
            <w:tcW w:w="1657" w:type="dxa"/>
            <w:vAlign w:val="center"/>
          </w:tcPr>
          <w:p w:rsidR="00190DBE" w:rsidRPr="00027F94" w:rsidRDefault="00190DBE" w:rsidP="00190DBE">
            <w:pPr>
              <w:rPr>
                <w:rFonts w:eastAsia="標楷體"/>
                <w:color w:val="000000" w:themeColor="text1"/>
              </w:rPr>
            </w:pPr>
            <w:r w:rsidRPr="00027F94">
              <w:rPr>
                <w:rFonts w:eastAsia="標楷體"/>
                <w:color w:val="000000" w:themeColor="text1"/>
              </w:rPr>
              <w:t>Buhui Qiu</w:t>
            </w:r>
          </w:p>
        </w:tc>
        <w:tc>
          <w:tcPr>
            <w:tcW w:w="2533" w:type="dxa"/>
            <w:vAlign w:val="center"/>
          </w:tcPr>
          <w:p w:rsidR="00190DBE" w:rsidRPr="00027F94" w:rsidRDefault="00190DBE" w:rsidP="00190DBE">
            <w:pPr>
              <w:rPr>
                <w:rFonts w:eastAsia="標楷體"/>
                <w:color w:val="000000" w:themeColor="text1"/>
              </w:rPr>
            </w:pPr>
            <w:r w:rsidRPr="00027F94">
              <w:rPr>
                <w:rFonts w:eastAsia="標楷體"/>
                <w:color w:val="000000" w:themeColor="text1"/>
              </w:rPr>
              <w:t xml:space="preserve">A/P and Director of Doctoral Studies </w:t>
            </w:r>
            <w:r>
              <w:rPr>
                <w:rFonts w:eastAsia="標楷體"/>
                <w:color w:val="000000" w:themeColor="text1"/>
              </w:rPr>
              <w:t xml:space="preserve">at </w:t>
            </w:r>
            <w:proofErr w:type="spellStart"/>
            <w:r w:rsidRPr="00027F94">
              <w:rPr>
                <w:rFonts w:eastAsia="標楷體"/>
                <w:color w:val="000000" w:themeColor="text1"/>
              </w:rPr>
              <w:t>U</w:t>
            </w:r>
            <w:r>
              <w:rPr>
                <w:rFonts w:eastAsia="標楷體"/>
                <w:color w:val="000000" w:themeColor="text1"/>
              </w:rPr>
              <w:t>ni</w:t>
            </w:r>
            <w:proofErr w:type="spellEnd"/>
            <w:r>
              <w:rPr>
                <w:rFonts w:eastAsia="標楷體"/>
                <w:color w:val="000000" w:themeColor="text1"/>
              </w:rPr>
              <w:t xml:space="preserve"> of</w:t>
            </w:r>
            <w:r w:rsidRPr="00027F94">
              <w:rPr>
                <w:rFonts w:eastAsia="標楷體"/>
                <w:color w:val="000000" w:themeColor="text1"/>
              </w:rPr>
              <w:t xml:space="preserve"> Syd</w:t>
            </w:r>
            <w:r>
              <w:rPr>
                <w:rFonts w:eastAsia="標楷體"/>
                <w:color w:val="000000" w:themeColor="text1"/>
              </w:rPr>
              <w:t>ney</w:t>
            </w:r>
            <w:r w:rsidRPr="00027F94">
              <w:rPr>
                <w:rFonts w:eastAsia="標楷體"/>
                <w:color w:val="000000" w:themeColor="text1"/>
              </w:rPr>
              <w:t xml:space="preserve">, </w:t>
            </w:r>
            <w:r>
              <w:rPr>
                <w:rFonts w:eastAsia="標楷體"/>
                <w:color w:val="000000" w:themeColor="text1"/>
              </w:rPr>
              <w:t>Australia</w:t>
            </w:r>
          </w:p>
        </w:tc>
        <w:tc>
          <w:tcPr>
            <w:tcW w:w="1000" w:type="dxa"/>
            <w:vAlign w:val="center"/>
          </w:tcPr>
          <w:p w:rsidR="00190DBE" w:rsidRPr="004A3040" w:rsidRDefault="00190DBE" w:rsidP="00190DBE">
            <w:pPr>
              <w:jc w:val="center"/>
              <w:rPr>
                <w:rFonts w:eastAsia="標楷體"/>
              </w:rPr>
            </w:pPr>
            <w:r w:rsidRPr="004A3040">
              <w:rPr>
                <w:rFonts w:eastAsia="標楷體"/>
              </w:rPr>
              <w:t>10/07</w:t>
            </w:r>
          </w:p>
        </w:tc>
        <w:tc>
          <w:tcPr>
            <w:tcW w:w="1155" w:type="dxa"/>
            <w:vAlign w:val="center"/>
          </w:tcPr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10:00-</w:t>
            </w:r>
          </w:p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12:00</w:t>
            </w:r>
          </w:p>
        </w:tc>
        <w:tc>
          <w:tcPr>
            <w:tcW w:w="3663" w:type="dxa"/>
            <w:vAlign w:val="center"/>
          </w:tcPr>
          <w:p w:rsidR="00190DBE" w:rsidRPr="00190DBE" w:rsidRDefault="00190DBE" w:rsidP="00190DBE">
            <w:pPr>
              <w:rPr>
                <w:rFonts w:eastAsia="標楷體" w:hint="eastAsia"/>
                <w:sz w:val="20"/>
                <w:szCs w:val="20"/>
              </w:rPr>
            </w:pPr>
            <w:proofErr w:type="spellStart"/>
            <w:r w:rsidRPr="00A05843">
              <w:rPr>
                <w:rFonts w:eastAsia="標楷體"/>
                <w:sz w:val="20"/>
                <w:szCs w:val="20"/>
              </w:rPr>
              <w:t>Topic:Lone</w:t>
            </w:r>
            <w:proofErr w:type="spellEnd"/>
            <w:r w:rsidRPr="00A05843">
              <w:rPr>
                <w:rFonts w:eastAsia="標楷體"/>
                <w:sz w:val="20"/>
                <w:szCs w:val="20"/>
              </w:rPr>
              <w:t xml:space="preserve"> (Loan) Wolf Pack Risk</w:t>
            </w:r>
          </w:p>
        </w:tc>
      </w:tr>
      <w:tr w:rsidR="00190DBE" w:rsidRPr="000F0C15" w:rsidTr="00190DBE">
        <w:trPr>
          <w:trHeight w:val="410"/>
        </w:trPr>
        <w:tc>
          <w:tcPr>
            <w:tcW w:w="1657" w:type="dxa"/>
            <w:vAlign w:val="center"/>
          </w:tcPr>
          <w:p w:rsidR="00190DBE" w:rsidRPr="004A3040" w:rsidRDefault="00190DBE" w:rsidP="00190DBE">
            <w:pPr>
              <w:rPr>
                <w:rFonts w:eastAsia="標楷體"/>
              </w:rPr>
            </w:pPr>
            <w:r w:rsidRPr="004A3040">
              <w:rPr>
                <w:rFonts w:eastAsia="標楷體"/>
              </w:rPr>
              <w:t>Nhut (Nick) Nguyen Hoang</w:t>
            </w:r>
          </w:p>
        </w:tc>
        <w:tc>
          <w:tcPr>
            <w:tcW w:w="2533" w:type="dxa"/>
            <w:vAlign w:val="center"/>
          </w:tcPr>
          <w:p w:rsidR="00190DBE" w:rsidRPr="004A3040" w:rsidRDefault="00190DBE" w:rsidP="00190DBE">
            <w:pPr>
              <w:rPr>
                <w:rFonts w:eastAsia="標楷體"/>
              </w:rPr>
            </w:pPr>
            <w:r w:rsidRPr="004A3040">
              <w:rPr>
                <w:rFonts w:eastAsia="標楷體"/>
              </w:rPr>
              <w:t>Professor and Director of Centre for Financial Research at AUT, NZ</w:t>
            </w:r>
          </w:p>
        </w:tc>
        <w:tc>
          <w:tcPr>
            <w:tcW w:w="1000" w:type="dxa"/>
            <w:vAlign w:val="center"/>
          </w:tcPr>
          <w:p w:rsidR="00190DBE" w:rsidRPr="004A3040" w:rsidRDefault="00190DBE" w:rsidP="00190DBE">
            <w:pPr>
              <w:jc w:val="center"/>
              <w:rPr>
                <w:rFonts w:eastAsia="標楷體"/>
              </w:rPr>
            </w:pPr>
            <w:r w:rsidRPr="004A3040">
              <w:rPr>
                <w:rFonts w:eastAsia="標楷體"/>
              </w:rPr>
              <w:t>10/14</w:t>
            </w:r>
          </w:p>
        </w:tc>
        <w:tc>
          <w:tcPr>
            <w:tcW w:w="1155" w:type="dxa"/>
            <w:vAlign w:val="center"/>
          </w:tcPr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10:00-</w:t>
            </w:r>
          </w:p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12:00</w:t>
            </w:r>
          </w:p>
        </w:tc>
        <w:tc>
          <w:tcPr>
            <w:tcW w:w="3663" w:type="dxa"/>
            <w:vAlign w:val="center"/>
          </w:tcPr>
          <w:p w:rsidR="00190DBE" w:rsidRPr="00627409" w:rsidRDefault="00190DBE" w:rsidP="00190DBE">
            <w:pPr>
              <w:rPr>
                <w:rFonts w:eastAsia="標楷體" w:hint="eastAsia"/>
                <w:sz w:val="20"/>
                <w:szCs w:val="20"/>
              </w:rPr>
            </w:pPr>
            <w:r w:rsidRPr="00A05843">
              <w:rPr>
                <w:rFonts w:eastAsia="標楷體"/>
                <w:sz w:val="20"/>
                <w:szCs w:val="20"/>
              </w:rPr>
              <w:t>Parent CEOs and Corporate Investment</w:t>
            </w:r>
          </w:p>
        </w:tc>
      </w:tr>
      <w:tr w:rsidR="00190DBE" w:rsidRPr="000F0C15" w:rsidTr="00190DBE">
        <w:trPr>
          <w:trHeight w:val="410"/>
        </w:trPr>
        <w:tc>
          <w:tcPr>
            <w:tcW w:w="1657" w:type="dxa"/>
            <w:vAlign w:val="center"/>
          </w:tcPr>
          <w:p w:rsidR="00190DBE" w:rsidRPr="004A3040" w:rsidRDefault="00190DBE" w:rsidP="00190DBE">
            <w:pPr>
              <w:rPr>
                <w:rFonts w:eastAsia="標楷體"/>
                <w:color w:val="0070C0"/>
                <w:sz w:val="28"/>
                <w:szCs w:val="28"/>
              </w:rPr>
            </w:pPr>
            <w:r w:rsidRPr="0020464F">
              <w:rPr>
                <w:rFonts w:eastAsia="標楷體" w:hint="eastAsia"/>
                <w:kern w:val="0"/>
              </w:rPr>
              <w:t>潘虹華</w:t>
            </w:r>
          </w:p>
        </w:tc>
        <w:tc>
          <w:tcPr>
            <w:tcW w:w="2533" w:type="dxa"/>
            <w:vAlign w:val="center"/>
          </w:tcPr>
          <w:p w:rsidR="00190DBE" w:rsidRPr="008C7FEF" w:rsidRDefault="00190DBE" w:rsidP="00190DBE">
            <w:pPr>
              <w:rPr>
                <w:rFonts w:eastAsia="標楷體"/>
              </w:rPr>
            </w:pPr>
            <w:r w:rsidRPr="00EC18A3">
              <w:rPr>
                <w:rFonts w:eastAsia="標楷體" w:hint="eastAsia"/>
              </w:rPr>
              <w:t>國立清華大學計量財務金融學系</w:t>
            </w:r>
            <w:r>
              <w:rPr>
                <w:rFonts w:eastAsia="標楷體" w:hint="eastAsia"/>
              </w:rPr>
              <w:t>副教授</w:t>
            </w:r>
          </w:p>
        </w:tc>
        <w:tc>
          <w:tcPr>
            <w:tcW w:w="1000" w:type="dxa"/>
            <w:vAlign w:val="center"/>
          </w:tcPr>
          <w:p w:rsidR="00190DBE" w:rsidRPr="004A3040" w:rsidRDefault="00190DBE" w:rsidP="00190DBE">
            <w:pPr>
              <w:jc w:val="center"/>
              <w:rPr>
                <w:rFonts w:eastAsia="標楷體"/>
              </w:rPr>
            </w:pPr>
            <w:r w:rsidRPr="004A3040">
              <w:rPr>
                <w:rFonts w:eastAsia="標楷體"/>
              </w:rPr>
              <w:t>11/18</w:t>
            </w:r>
          </w:p>
        </w:tc>
        <w:tc>
          <w:tcPr>
            <w:tcW w:w="1155" w:type="dxa"/>
            <w:vAlign w:val="center"/>
          </w:tcPr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10:</w:t>
            </w:r>
            <w:r w:rsidRPr="000F0C15">
              <w:rPr>
                <w:rFonts w:eastAsia="標楷體" w:hint="eastAsia"/>
              </w:rPr>
              <w:t>0</w:t>
            </w:r>
            <w:r w:rsidRPr="000F0C15">
              <w:rPr>
                <w:rFonts w:eastAsia="標楷體"/>
              </w:rPr>
              <w:t>0-</w:t>
            </w:r>
          </w:p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12:00</w:t>
            </w:r>
          </w:p>
        </w:tc>
        <w:tc>
          <w:tcPr>
            <w:tcW w:w="3663" w:type="dxa"/>
            <w:vAlign w:val="center"/>
          </w:tcPr>
          <w:p w:rsidR="00190DBE" w:rsidRPr="00190DBE" w:rsidRDefault="00190DBE" w:rsidP="00190DBE">
            <w:pPr>
              <w:rPr>
                <w:rFonts w:eastAsia="標楷體" w:hint="eastAsia"/>
                <w:sz w:val="20"/>
                <w:szCs w:val="20"/>
              </w:rPr>
            </w:pPr>
            <w:r w:rsidRPr="00A05843">
              <w:rPr>
                <w:rFonts w:eastAsia="標楷體"/>
                <w:sz w:val="20"/>
                <w:szCs w:val="20"/>
              </w:rPr>
              <w:t>Propriet</w:t>
            </w:r>
            <w:r>
              <w:rPr>
                <w:rFonts w:eastAsia="標楷體"/>
                <w:sz w:val="20"/>
                <w:szCs w:val="20"/>
              </w:rPr>
              <w:t xml:space="preserve">ary Advertising </w:t>
            </w:r>
            <w:proofErr w:type="spellStart"/>
            <w:r>
              <w:rPr>
                <w:rFonts w:eastAsia="標楷體"/>
                <w:sz w:val="20"/>
                <w:szCs w:val="20"/>
              </w:rPr>
              <w:t>Expenditures:</w:t>
            </w:r>
            <w:r w:rsidRPr="00A05843">
              <w:rPr>
                <w:rFonts w:eastAsia="標楷體"/>
                <w:sz w:val="20"/>
                <w:szCs w:val="20"/>
              </w:rPr>
              <w:t>Protecting</w:t>
            </w:r>
            <w:proofErr w:type="spellEnd"/>
            <w:r w:rsidRPr="00A05843">
              <w:rPr>
                <w:rFonts w:eastAsia="標楷體"/>
                <w:sz w:val="20"/>
                <w:szCs w:val="20"/>
              </w:rPr>
              <w:t xml:space="preserve"> the Firm  or the Manager</w:t>
            </w:r>
          </w:p>
        </w:tc>
      </w:tr>
      <w:tr w:rsidR="00190DBE" w:rsidRPr="000F0C15" w:rsidTr="00190DBE">
        <w:trPr>
          <w:trHeight w:val="410"/>
        </w:trPr>
        <w:tc>
          <w:tcPr>
            <w:tcW w:w="1657" w:type="dxa"/>
            <w:vAlign w:val="center"/>
          </w:tcPr>
          <w:p w:rsidR="00190DBE" w:rsidRPr="008C7FEF" w:rsidRDefault="00190DBE" w:rsidP="00190DBE">
            <w:pPr>
              <w:rPr>
                <w:rFonts w:eastAsia="標楷體"/>
                <w:color w:val="2E74B5" w:themeColor="accent1" w:themeShade="BF"/>
              </w:rPr>
            </w:pPr>
            <w:r w:rsidRPr="008C7FEF">
              <w:rPr>
                <w:rFonts w:eastAsia="標楷體" w:hint="eastAsia"/>
              </w:rPr>
              <w:t>洪志清</w:t>
            </w:r>
          </w:p>
        </w:tc>
        <w:tc>
          <w:tcPr>
            <w:tcW w:w="2533" w:type="dxa"/>
            <w:vAlign w:val="center"/>
          </w:tcPr>
          <w:p w:rsidR="00190DBE" w:rsidRPr="008C7FEF" w:rsidRDefault="00190DBE" w:rsidP="00190DBE">
            <w:pPr>
              <w:rPr>
                <w:rFonts w:eastAsia="標楷體"/>
                <w:color w:val="2E74B5" w:themeColor="accent1" w:themeShade="BF"/>
              </w:rPr>
            </w:pPr>
            <w:r>
              <w:rPr>
                <w:rFonts w:eastAsia="標楷體" w:hint="eastAsia"/>
              </w:rPr>
              <w:t>國立</w:t>
            </w:r>
            <w:r>
              <w:rPr>
                <w:rFonts w:eastAsia="標楷體"/>
              </w:rPr>
              <w:t>台</w:t>
            </w:r>
            <w:r>
              <w:rPr>
                <w:rFonts w:eastAsia="標楷體" w:hint="eastAsia"/>
              </w:rPr>
              <w:t>灣大學財務金融學系助理教授</w:t>
            </w:r>
          </w:p>
        </w:tc>
        <w:tc>
          <w:tcPr>
            <w:tcW w:w="1000" w:type="dxa"/>
            <w:vAlign w:val="center"/>
          </w:tcPr>
          <w:p w:rsidR="00190DBE" w:rsidRPr="004A3040" w:rsidRDefault="00190DBE" w:rsidP="00190DBE">
            <w:pPr>
              <w:jc w:val="center"/>
              <w:rPr>
                <w:rFonts w:eastAsia="標楷體"/>
              </w:rPr>
            </w:pPr>
            <w:r w:rsidRPr="004A3040">
              <w:rPr>
                <w:rFonts w:eastAsia="標楷體"/>
              </w:rPr>
              <w:t>12/16</w:t>
            </w:r>
          </w:p>
        </w:tc>
        <w:tc>
          <w:tcPr>
            <w:tcW w:w="1155" w:type="dxa"/>
            <w:vAlign w:val="center"/>
          </w:tcPr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10:</w:t>
            </w:r>
            <w:r w:rsidRPr="000F0C15">
              <w:rPr>
                <w:rFonts w:eastAsia="標楷體" w:hint="eastAsia"/>
              </w:rPr>
              <w:t>0</w:t>
            </w:r>
            <w:r w:rsidRPr="000F0C15">
              <w:rPr>
                <w:rFonts w:eastAsia="標楷體"/>
              </w:rPr>
              <w:t>0-</w:t>
            </w:r>
          </w:p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12:00</w:t>
            </w:r>
          </w:p>
        </w:tc>
        <w:tc>
          <w:tcPr>
            <w:tcW w:w="3663" w:type="dxa"/>
            <w:vAlign w:val="center"/>
          </w:tcPr>
          <w:p w:rsidR="00190DBE" w:rsidRPr="00190DBE" w:rsidRDefault="00190DBE" w:rsidP="00190DBE">
            <w:pPr>
              <w:rPr>
                <w:rFonts w:eastAsia="標楷體" w:hint="eastAsia"/>
                <w:sz w:val="20"/>
                <w:szCs w:val="20"/>
              </w:rPr>
            </w:pPr>
            <w:r w:rsidRPr="00190DBE">
              <w:rPr>
                <w:rFonts w:eastAsia="標楷體"/>
                <w:sz w:val="20"/>
                <w:szCs w:val="20"/>
              </w:rPr>
              <w:t>Market Returns and a Tale of Two Types of Attention</w:t>
            </w:r>
          </w:p>
        </w:tc>
      </w:tr>
    </w:tbl>
    <w:tbl>
      <w:tblPr>
        <w:tblpPr w:leftFromText="180" w:rightFromText="180" w:vertAnchor="page" w:horzAnchor="margin" w:tblpXSpec="center" w:tblpY="750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  <w:gridCol w:w="1134"/>
        <w:gridCol w:w="1134"/>
        <w:gridCol w:w="3634"/>
      </w:tblGrid>
      <w:tr w:rsidR="00190DBE" w:rsidRPr="000B6220" w:rsidTr="00190DBE">
        <w:trPr>
          <w:trHeight w:val="413"/>
        </w:trPr>
        <w:tc>
          <w:tcPr>
            <w:tcW w:w="1555" w:type="dxa"/>
            <w:shd w:val="clear" w:color="auto" w:fill="F4B083"/>
            <w:vAlign w:val="center"/>
          </w:tcPr>
          <w:p w:rsidR="00190DBE" w:rsidRPr="000B6220" w:rsidRDefault="00190DBE" w:rsidP="00190DBE">
            <w:pPr>
              <w:jc w:val="center"/>
              <w:rPr>
                <w:rFonts w:eastAsia="標楷體"/>
              </w:rPr>
            </w:pPr>
            <w:r w:rsidRPr="000B6220">
              <w:rPr>
                <w:rFonts w:eastAsia="標楷體"/>
              </w:rPr>
              <w:t>演講人</w:t>
            </w:r>
          </w:p>
        </w:tc>
        <w:tc>
          <w:tcPr>
            <w:tcW w:w="2551" w:type="dxa"/>
            <w:shd w:val="clear" w:color="auto" w:fill="F4B083"/>
            <w:vAlign w:val="center"/>
          </w:tcPr>
          <w:p w:rsidR="00190DBE" w:rsidRPr="000B6220" w:rsidRDefault="00190DBE" w:rsidP="00190DBE">
            <w:pPr>
              <w:jc w:val="center"/>
              <w:rPr>
                <w:rFonts w:eastAsia="標楷體"/>
              </w:rPr>
            </w:pPr>
            <w:r w:rsidRPr="000B6220">
              <w:rPr>
                <w:rFonts w:eastAsia="標楷體"/>
              </w:rPr>
              <w:t>服務單位</w:t>
            </w:r>
            <w:r w:rsidRPr="000B6220">
              <w:rPr>
                <w:rFonts w:eastAsia="標楷體" w:hint="eastAsia"/>
              </w:rPr>
              <w:t>與職稱</w:t>
            </w:r>
          </w:p>
        </w:tc>
        <w:tc>
          <w:tcPr>
            <w:tcW w:w="1134" w:type="dxa"/>
            <w:shd w:val="clear" w:color="auto" w:fill="F4B083"/>
            <w:vAlign w:val="center"/>
          </w:tcPr>
          <w:p w:rsidR="00190DBE" w:rsidRPr="000B6220" w:rsidRDefault="00190DBE" w:rsidP="00190DBE">
            <w:pPr>
              <w:jc w:val="center"/>
              <w:rPr>
                <w:rFonts w:eastAsia="標楷體"/>
              </w:rPr>
            </w:pPr>
            <w:r w:rsidRPr="000B6220">
              <w:rPr>
                <w:rFonts w:eastAsia="標楷體"/>
              </w:rPr>
              <w:t>日</w:t>
            </w:r>
            <w:r w:rsidRPr="000B6220">
              <w:rPr>
                <w:rFonts w:eastAsia="標楷體"/>
              </w:rPr>
              <w:t xml:space="preserve"> </w:t>
            </w:r>
            <w:r w:rsidRPr="000B6220">
              <w:rPr>
                <w:rFonts w:eastAsia="標楷體"/>
              </w:rPr>
              <w:t>期</w:t>
            </w:r>
          </w:p>
          <w:p w:rsidR="00190DBE" w:rsidRPr="000B6220" w:rsidRDefault="00190DBE" w:rsidP="00190DBE">
            <w:pPr>
              <w:jc w:val="center"/>
              <w:rPr>
                <w:rFonts w:eastAsia="標楷體"/>
              </w:rPr>
            </w:pPr>
            <w:r w:rsidRPr="000B6220">
              <w:rPr>
                <w:rFonts w:eastAsia="標楷體"/>
              </w:rPr>
              <w:t>每週五</w:t>
            </w:r>
          </w:p>
        </w:tc>
        <w:tc>
          <w:tcPr>
            <w:tcW w:w="1134" w:type="dxa"/>
            <w:shd w:val="clear" w:color="auto" w:fill="F4B083"/>
            <w:vAlign w:val="center"/>
          </w:tcPr>
          <w:p w:rsidR="00190DBE" w:rsidRPr="000B6220" w:rsidRDefault="00190DBE" w:rsidP="00190DBE">
            <w:pPr>
              <w:jc w:val="center"/>
              <w:rPr>
                <w:rFonts w:eastAsia="標楷體"/>
              </w:rPr>
            </w:pPr>
            <w:r w:rsidRPr="000B6220">
              <w:rPr>
                <w:rFonts w:eastAsia="標楷體"/>
              </w:rPr>
              <w:t>時間</w:t>
            </w:r>
          </w:p>
        </w:tc>
        <w:tc>
          <w:tcPr>
            <w:tcW w:w="3634" w:type="dxa"/>
            <w:shd w:val="clear" w:color="auto" w:fill="F4B083"/>
            <w:vAlign w:val="center"/>
          </w:tcPr>
          <w:p w:rsidR="00190DBE" w:rsidRPr="000B6220" w:rsidRDefault="00190DBE" w:rsidP="00190DBE">
            <w:pPr>
              <w:jc w:val="center"/>
              <w:rPr>
                <w:rFonts w:eastAsia="標楷體"/>
              </w:rPr>
            </w:pPr>
            <w:r w:rsidRPr="005E51AF">
              <w:rPr>
                <w:rFonts w:eastAsia="標楷體"/>
              </w:rPr>
              <w:t>題目</w:t>
            </w:r>
            <w:r>
              <w:rPr>
                <w:rFonts w:eastAsia="標楷體" w:hint="eastAsia"/>
              </w:rPr>
              <w:t>與邀約老師</w:t>
            </w:r>
          </w:p>
        </w:tc>
      </w:tr>
      <w:tr w:rsidR="00190DBE" w:rsidRPr="000F0C15" w:rsidTr="00190DBE">
        <w:trPr>
          <w:trHeight w:val="410"/>
        </w:trPr>
        <w:tc>
          <w:tcPr>
            <w:tcW w:w="1555" w:type="dxa"/>
          </w:tcPr>
          <w:p w:rsidR="00190DBE" w:rsidRPr="00414A32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414A32">
              <w:rPr>
                <w:rFonts w:ascii="標楷體" w:eastAsia="標楷體" w:hAnsi="標楷體" w:hint="eastAsia"/>
                <w:sz w:val="20"/>
                <w:szCs w:val="20"/>
              </w:rPr>
              <w:t>林基財</w:t>
            </w:r>
          </w:p>
          <w:p w:rsidR="00190DBE" w:rsidRPr="00414A32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4A32">
              <w:rPr>
                <w:rFonts w:ascii="標楷體" w:eastAsia="標楷體" w:hAnsi="標楷體"/>
                <w:sz w:val="20"/>
                <w:szCs w:val="20"/>
              </w:rPr>
              <w:t>Prof. Ji-Chai LIN</w:t>
            </w:r>
          </w:p>
        </w:tc>
        <w:tc>
          <w:tcPr>
            <w:tcW w:w="2551" w:type="dxa"/>
          </w:tcPr>
          <w:p w:rsidR="00190DBE" w:rsidRPr="00414A32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4A32">
              <w:rPr>
                <w:rFonts w:ascii="標楷體" w:eastAsia="標楷體" w:hAnsi="標楷體" w:hint="eastAsia"/>
                <w:sz w:val="20"/>
                <w:szCs w:val="20"/>
              </w:rPr>
              <w:t>香港理工大學會計及金融學院講座教授</w:t>
            </w:r>
            <w:r w:rsidRPr="00414A32">
              <w:rPr>
                <w:rFonts w:ascii="標楷體" w:eastAsia="標楷體" w:hAnsi="標楷體"/>
                <w:sz w:val="20"/>
                <w:szCs w:val="20"/>
              </w:rPr>
              <w:t xml:space="preserve">Hong Kong </w:t>
            </w:r>
            <w:proofErr w:type="spellStart"/>
            <w:r w:rsidRPr="00414A32">
              <w:rPr>
                <w:rFonts w:ascii="標楷體" w:eastAsia="標楷體" w:hAnsi="標楷體"/>
                <w:sz w:val="20"/>
                <w:szCs w:val="20"/>
              </w:rPr>
              <w:t>PolyU</w:t>
            </w:r>
            <w:proofErr w:type="spellEnd"/>
          </w:p>
        </w:tc>
        <w:tc>
          <w:tcPr>
            <w:tcW w:w="1134" w:type="dxa"/>
            <w:vAlign w:val="center"/>
          </w:tcPr>
          <w:p w:rsidR="00190DBE" w:rsidRPr="00414A32" w:rsidRDefault="00190DBE" w:rsidP="00190D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4A32">
              <w:rPr>
                <w:rFonts w:ascii="標楷體" w:eastAsia="標楷體" w:hAnsi="標楷體" w:hint="eastAsia"/>
                <w:sz w:val="20"/>
                <w:szCs w:val="20"/>
              </w:rPr>
              <w:t>2/</w:t>
            </w:r>
            <w:r w:rsidRPr="00414A32">
              <w:rPr>
                <w:rFonts w:ascii="標楷體" w:eastAsia="標楷體" w:hAnsi="標楷體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10:00-</w:t>
            </w:r>
          </w:p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12:00</w:t>
            </w:r>
          </w:p>
        </w:tc>
        <w:tc>
          <w:tcPr>
            <w:tcW w:w="3634" w:type="dxa"/>
            <w:vAlign w:val="center"/>
          </w:tcPr>
          <w:p w:rsidR="00190DBE" w:rsidRPr="00414A32" w:rsidRDefault="00190DBE" w:rsidP="00190DBE">
            <w:pPr>
              <w:widowControl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97D2D">
              <w:rPr>
                <w:rFonts w:ascii="標楷體" w:eastAsia="標楷體" w:hAnsi="標楷體"/>
                <w:sz w:val="20"/>
                <w:szCs w:val="20"/>
              </w:rPr>
              <w:t>Do Firms Manage Share Prices to Mitigate Investor Short-Termism?</w:t>
            </w:r>
          </w:p>
        </w:tc>
      </w:tr>
      <w:tr w:rsidR="00190DBE" w:rsidRPr="000F0C15" w:rsidTr="00190DBE">
        <w:trPr>
          <w:trHeight w:val="410"/>
        </w:trPr>
        <w:tc>
          <w:tcPr>
            <w:tcW w:w="1555" w:type="dxa"/>
            <w:vAlign w:val="center"/>
          </w:tcPr>
          <w:p w:rsidR="00190DBE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414A32">
              <w:rPr>
                <w:rFonts w:ascii="標楷體" w:eastAsia="標楷體" w:hAnsi="標楷體"/>
                <w:sz w:val="20"/>
                <w:szCs w:val="20"/>
              </w:rPr>
              <w:t>Ren Raw Chen</w:t>
            </w:r>
          </w:p>
          <w:p w:rsidR="00190DBE" w:rsidRPr="00414A32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B155F">
              <w:rPr>
                <w:rFonts w:ascii="標楷體" w:eastAsia="標楷體" w:hAnsi="標楷體" w:hint="eastAsia"/>
                <w:sz w:val="20"/>
                <w:szCs w:val="20"/>
              </w:rPr>
              <w:t>陳仁</w:t>
            </w:r>
            <w:proofErr w:type="gramStart"/>
            <w:r w:rsidRPr="00FB155F">
              <w:rPr>
                <w:rFonts w:ascii="標楷體" w:eastAsia="標楷體" w:hAnsi="標楷體" w:hint="eastAsia"/>
                <w:sz w:val="20"/>
                <w:szCs w:val="20"/>
              </w:rPr>
              <w:t>遶</w:t>
            </w:r>
            <w:proofErr w:type="gramEnd"/>
          </w:p>
        </w:tc>
        <w:tc>
          <w:tcPr>
            <w:tcW w:w="2551" w:type="dxa"/>
            <w:vAlign w:val="center"/>
          </w:tcPr>
          <w:p w:rsidR="00190DBE" w:rsidRPr="00414A32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4A32">
              <w:rPr>
                <w:rFonts w:ascii="標楷體" w:eastAsia="標楷體" w:hAnsi="標楷體" w:hint="eastAsia"/>
                <w:sz w:val="20"/>
                <w:szCs w:val="20"/>
              </w:rPr>
              <w:t>美國福坦莫大學教授</w:t>
            </w:r>
            <w:r w:rsidRPr="00414A32">
              <w:rPr>
                <w:rFonts w:ascii="標楷體" w:eastAsia="標楷體" w:hAnsi="標楷體"/>
                <w:sz w:val="20"/>
                <w:szCs w:val="20"/>
              </w:rPr>
              <w:t xml:space="preserve">Professor of Finance, Fordham </w:t>
            </w:r>
            <w:proofErr w:type="spellStart"/>
            <w:r w:rsidRPr="00414A32">
              <w:rPr>
                <w:rFonts w:ascii="標楷體" w:eastAsia="標楷體" w:hAnsi="標楷體"/>
                <w:sz w:val="20"/>
                <w:szCs w:val="20"/>
              </w:rPr>
              <w:t>Univeristy</w:t>
            </w:r>
            <w:proofErr w:type="spellEnd"/>
          </w:p>
        </w:tc>
        <w:tc>
          <w:tcPr>
            <w:tcW w:w="1134" w:type="dxa"/>
            <w:vAlign w:val="center"/>
          </w:tcPr>
          <w:p w:rsidR="00190DBE" w:rsidRPr="00414A32" w:rsidRDefault="00190DBE" w:rsidP="00190D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4A3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14A32">
              <w:rPr>
                <w:rFonts w:ascii="標楷體" w:eastAsia="標楷體" w:hAnsi="標楷體"/>
                <w:sz w:val="20"/>
                <w:szCs w:val="20"/>
              </w:rPr>
              <w:t>/10</w:t>
            </w:r>
          </w:p>
        </w:tc>
        <w:tc>
          <w:tcPr>
            <w:tcW w:w="1134" w:type="dxa"/>
            <w:vAlign w:val="center"/>
          </w:tcPr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10:00-</w:t>
            </w:r>
          </w:p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12:00</w:t>
            </w:r>
          </w:p>
        </w:tc>
        <w:tc>
          <w:tcPr>
            <w:tcW w:w="3634" w:type="dxa"/>
            <w:vAlign w:val="center"/>
          </w:tcPr>
          <w:p w:rsidR="00190DBE" w:rsidRPr="00414A32" w:rsidRDefault="00190DBE" w:rsidP="00190DB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97D2D">
              <w:rPr>
                <w:rFonts w:ascii="標楷體" w:eastAsia="標楷體" w:hAnsi="標楷體"/>
                <w:sz w:val="20"/>
                <w:szCs w:val="20"/>
              </w:rPr>
              <w:t>Index Tracking: A Stock Selection Model using Particle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97D2D">
              <w:rPr>
                <w:rFonts w:ascii="標楷體" w:eastAsia="標楷體" w:hAnsi="標楷體"/>
                <w:sz w:val="20"/>
                <w:szCs w:val="20"/>
              </w:rPr>
              <w:t>Swarm Optimization</w:t>
            </w:r>
          </w:p>
        </w:tc>
      </w:tr>
      <w:tr w:rsidR="00190DBE" w:rsidRPr="000F0C15" w:rsidTr="00190DBE">
        <w:trPr>
          <w:trHeight w:val="410"/>
        </w:trPr>
        <w:tc>
          <w:tcPr>
            <w:tcW w:w="1555" w:type="dxa"/>
            <w:vAlign w:val="center"/>
          </w:tcPr>
          <w:p w:rsidR="00190DBE" w:rsidRPr="00414A32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414A32">
              <w:rPr>
                <w:rFonts w:ascii="標楷體" w:eastAsia="標楷體" w:hAnsi="標楷體" w:hint="eastAsia"/>
                <w:sz w:val="20"/>
                <w:szCs w:val="20"/>
              </w:rPr>
              <w:t>廖振傑</w:t>
            </w:r>
          </w:p>
          <w:p w:rsidR="00190DBE" w:rsidRPr="00414A32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4A32">
              <w:rPr>
                <w:rFonts w:ascii="標楷體" w:eastAsia="標楷體" w:hAnsi="標楷體"/>
                <w:sz w:val="20"/>
                <w:szCs w:val="20"/>
              </w:rPr>
              <w:t>Chen-</w:t>
            </w:r>
            <w:proofErr w:type="spellStart"/>
            <w:r w:rsidRPr="00414A32">
              <w:rPr>
                <w:rFonts w:ascii="標楷體" w:eastAsia="標楷體" w:hAnsi="標楷體"/>
                <w:sz w:val="20"/>
                <w:szCs w:val="20"/>
              </w:rPr>
              <w:t>Chieh</w:t>
            </w:r>
            <w:proofErr w:type="spellEnd"/>
            <w:r w:rsidRPr="00414A32">
              <w:rPr>
                <w:rFonts w:ascii="標楷體" w:eastAsia="標楷體" w:hAnsi="標楷體"/>
                <w:sz w:val="20"/>
                <w:szCs w:val="20"/>
              </w:rPr>
              <w:t xml:space="preserve"> Liao</w:t>
            </w:r>
          </w:p>
        </w:tc>
        <w:tc>
          <w:tcPr>
            <w:tcW w:w="2551" w:type="dxa"/>
            <w:vAlign w:val="center"/>
          </w:tcPr>
          <w:p w:rsidR="00190DBE" w:rsidRPr="00414A32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4A32">
              <w:rPr>
                <w:rFonts w:ascii="標楷體" w:eastAsia="標楷體" w:hAnsi="標楷體" w:hint="eastAsia"/>
                <w:sz w:val="20"/>
                <w:szCs w:val="20"/>
              </w:rPr>
              <w:t>元智大學管理學院助理教授</w:t>
            </w:r>
            <w:r w:rsidRPr="00414A32">
              <w:rPr>
                <w:rFonts w:ascii="標楷體" w:eastAsia="標楷體" w:hAnsi="標楷體"/>
                <w:sz w:val="20"/>
                <w:szCs w:val="20"/>
              </w:rPr>
              <w:t xml:space="preserve">Yuan </w:t>
            </w:r>
            <w:proofErr w:type="spellStart"/>
            <w:r w:rsidRPr="00414A32">
              <w:rPr>
                <w:rFonts w:ascii="標楷體" w:eastAsia="標楷體" w:hAnsi="標楷體"/>
                <w:sz w:val="20"/>
                <w:szCs w:val="20"/>
              </w:rPr>
              <w:t>Ze</w:t>
            </w:r>
            <w:proofErr w:type="spellEnd"/>
            <w:r w:rsidRPr="00414A32">
              <w:rPr>
                <w:rFonts w:ascii="標楷體" w:eastAsia="標楷體" w:hAnsi="標楷體"/>
                <w:sz w:val="20"/>
                <w:szCs w:val="20"/>
              </w:rPr>
              <w:t xml:space="preserve"> University</w:t>
            </w:r>
          </w:p>
        </w:tc>
        <w:tc>
          <w:tcPr>
            <w:tcW w:w="1134" w:type="dxa"/>
            <w:vAlign w:val="center"/>
          </w:tcPr>
          <w:p w:rsidR="00190DBE" w:rsidRPr="00414A32" w:rsidRDefault="00190DBE" w:rsidP="00190D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4A3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14A32">
              <w:rPr>
                <w:rFonts w:ascii="標楷體" w:eastAsia="標楷體" w:hAnsi="標楷體"/>
                <w:sz w:val="20"/>
                <w:szCs w:val="20"/>
              </w:rPr>
              <w:t>/31</w:t>
            </w:r>
          </w:p>
        </w:tc>
        <w:tc>
          <w:tcPr>
            <w:tcW w:w="1134" w:type="dxa"/>
            <w:vAlign w:val="center"/>
          </w:tcPr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10:</w:t>
            </w:r>
            <w:r w:rsidRPr="000F0C15">
              <w:rPr>
                <w:rFonts w:eastAsia="標楷體" w:hint="eastAsia"/>
              </w:rPr>
              <w:t>0</w:t>
            </w:r>
            <w:r w:rsidRPr="000F0C15">
              <w:rPr>
                <w:rFonts w:eastAsia="標楷體"/>
              </w:rPr>
              <w:t>0-</w:t>
            </w:r>
          </w:p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12:00</w:t>
            </w:r>
          </w:p>
        </w:tc>
        <w:tc>
          <w:tcPr>
            <w:tcW w:w="3634" w:type="dxa"/>
            <w:vAlign w:val="center"/>
          </w:tcPr>
          <w:p w:rsidR="00190DBE" w:rsidRPr="00414A32" w:rsidRDefault="00190DBE" w:rsidP="00190DB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97D2D">
              <w:rPr>
                <w:rFonts w:ascii="標楷體" w:eastAsia="標楷體" w:hAnsi="標楷體"/>
                <w:sz w:val="20"/>
                <w:szCs w:val="20"/>
              </w:rPr>
              <w:t>An Analysis of Reciprocal Relations Between Analysts and Managers: Two-Tongues Behavior and the Information Mosaic</w:t>
            </w:r>
          </w:p>
        </w:tc>
      </w:tr>
      <w:tr w:rsidR="00190DBE" w:rsidRPr="000F0C15" w:rsidTr="00190DBE">
        <w:trPr>
          <w:trHeight w:val="410"/>
        </w:trPr>
        <w:tc>
          <w:tcPr>
            <w:tcW w:w="1555" w:type="dxa"/>
            <w:vAlign w:val="center"/>
          </w:tcPr>
          <w:p w:rsidR="00190DBE" w:rsidRPr="00414A32" w:rsidRDefault="00190DBE" w:rsidP="00190DB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黃群仰</w:t>
            </w:r>
            <w:proofErr w:type="gramEnd"/>
            <w:r w:rsidRPr="00E0409C">
              <w:rPr>
                <w:rFonts w:ascii="標楷體" w:eastAsia="標楷體" w:hAnsi="標楷體"/>
                <w:sz w:val="20"/>
                <w:szCs w:val="20"/>
              </w:rPr>
              <w:t>Chun-Yang, Hwang</w:t>
            </w:r>
          </w:p>
        </w:tc>
        <w:tc>
          <w:tcPr>
            <w:tcW w:w="2551" w:type="dxa"/>
            <w:vAlign w:val="center"/>
          </w:tcPr>
          <w:p w:rsidR="00190DBE" w:rsidRPr="00414A32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新加坡南洋理工大學教授</w:t>
            </w:r>
            <w:r w:rsidRPr="00E0409C">
              <w:rPr>
                <w:rFonts w:ascii="標楷體" w:eastAsia="標楷體" w:hAnsi="標楷體"/>
                <w:sz w:val="20"/>
                <w:szCs w:val="20"/>
              </w:rPr>
              <w:t>NTU, Singapore</w:t>
            </w:r>
          </w:p>
        </w:tc>
        <w:tc>
          <w:tcPr>
            <w:tcW w:w="1134" w:type="dxa"/>
            <w:vAlign w:val="center"/>
          </w:tcPr>
          <w:p w:rsidR="00190DBE" w:rsidRPr="00414A32" w:rsidRDefault="00190DBE" w:rsidP="00190D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4A32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14A32">
              <w:rPr>
                <w:rFonts w:ascii="標楷體" w:eastAsia="標楷體" w:hAnsi="標楷體"/>
                <w:sz w:val="20"/>
                <w:szCs w:val="20"/>
              </w:rPr>
              <w:t>/14</w:t>
            </w:r>
          </w:p>
        </w:tc>
        <w:tc>
          <w:tcPr>
            <w:tcW w:w="1134" w:type="dxa"/>
            <w:vAlign w:val="center"/>
          </w:tcPr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10:</w:t>
            </w:r>
            <w:r w:rsidRPr="000F0C15">
              <w:rPr>
                <w:rFonts w:eastAsia="標楷體" w:hint="eastAsia"/>
              </w:rPr>
              <w:t>0</w:t>
            </w:r>
            <w:r w:rsidRPr="000F0C15">
              <w:rPr>
                <w:rFonts w:eastAsia="標楷體"/>
              </w:rPr>
              <w:t>0-</w:t>
            </w:r>
          </w:p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12:00</w:t>
            </w:r>
          </w:p>
        </w:tc>
        <w:tc>
          <w:tcPr>
            <w:tcW w:w="3634" w:type="dxa"/>
            <w:vAlign w:val="center"/>
          </w:tcPr>
          <w:p w:rsidR="00190DBE" w:rsidRPr="00414A32" w:rsidRDefault="00190DBE" w:rsidP="00190DB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97D2D">
              <w:rPr>
                <w:rFonts w:ascii="標楷體" w:eastAsia="標楷體" w:hAnsi="標楷體"/>
                <w:sz w:val="20"/>
                <w:szCs w:val="20"/>
              </w:rPr>
              <w:t>February, Share Turnover, and Momentum in China</w:t>
            </w:r>
          </w:p>
        </w:tc>
      </w:tr>
      <w:tr w:rsidR="00190DBE" w:rsidRPr="000F0C15" w:rsidTr="00190DBE">
        <w:trPr>
          <w:trHeight w:val="410"/>
        </w:trPr>
        <w:tc>
          <w:tcPr>
            <w:tcW w:w="1555" w:type="dxa"/>
            <w:vAlign w:val="center"/>
          </w:tcPr>
          <w:p w:rsidR="00190DBE" w:rsidRPr="00414A32" w:rsidRDefault="00190DBE" w:rsidP="00190DBE">
            <w:pPr>
              <w:widowControl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5.</w:t>
            </w:r>
            <w:proofErr w:type="gramStart"/>
            <w:r w:rsidRPr="00414A32">
              <w:rPr>
                <w:rFonts w:ascii="標楷體" w:eastAsia="標楷體" w:hAnsi="標楷體" w:cs="Arial" w:hint="eastAsia"/>
                <w:sz w:val="20"/>
                <w:szCs w:val="20"/>
              </w:rPr>
              <w:t>庄</w:t>
            </w:r>
            <w:proofErr w:type="gramEnd"/>
            <w:r w:rsidRPr="00414A32">
              <w:rPr>
                <w:rFonts w:ascii="標楷體" w:eastAsia="標楷體" w:hAnsi="標楷體" w:cs="Arial" w:hint="eastAsia"/>
                <w:sz w:val="20"/>
                <w:szCs w:val="20"/>
              </w:rPr>
              <w:t>额嘉</w:t>
            </w:r>
            <w:r w:rsidRPr="00414A32">
              <w:rPr>
                <w:rFonts w:ascii="標楷體" w:eastAsia="標楷體" w:hAnsi="標楷體" w:cs="Arial"/>
                <w:sz w:val="20"/>
                <w:szCs w:val="20"/>
              </w:rPr>
              <w:t>O-Chia Chuang</w:t>
            </w:r>
          </w:p>
        </w:tc>
        <w:tc>
          <w:tcPr>
            <w:tcW w:w="2551" w:type="dxa"/>
            <w:vAlign w:val="center"/>
          </w:tcPr>
          <w:p w:rsidR="00190DBE" w:rsidRPr="00414A32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4A32">
              <w:rPr>
                <w:rFonts w:ascii="標楷體" w:eastAsia="標楷體" w:hAnsi="標楷體" w:hint="eastAsia"/>
                <w:sz w:val="20"/>
                <w:szCs w:val="20"/>
              </w:rPr>
              <w:t>中國武漢大學数理经济与数理金融系助理教授</w:t>
            </w:r>
            <w:r w:rsidRPr="00414A32">
              <w:rPr>
                <w:rFonts w:ascii="標楷體" w:eastAsia="標楷體" w:hAnsi="標楷體"/>
                <w:sz w:val="20"/>
                <w:szCs w:val="20"/>
              </w:rPr>
              <w:t>Wuhan university</w:t>
            </w:r>
          </w:p>
        </w:tc>
        <w:tc>
          <w:tcPr>
            <w:tcW w:w="1134" w:type="dxa"/>
            <w:vAlign w:val="center"/>
          </w:tcPr>
          <w:p w:rsidR="00190DBE" w:rsidRPr="00414A32" w:rsidRDefault="00190DBE" w:rsidP="00190D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4A32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14A32">
              <w:rPr>
                <w:rFonts w:ascii="標楷體" w:eastAsia="標楷體" w:hAnsi="標楷體"/>
                <w:sz w:val="20"/>
                <w:szCs w:val="20"/>
              </w:rPr>
              <w:t>/28</w:t>
            </w:r>
          </w:p>
        </w:tc>
        <w:tc>
          <w:tcPr>
            <w:tcW w:w="1134" w:type="dxa"/>
            <w:vAlign w:val="center"/>
          </w:tcPr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10:00-</w:t>
            </w:r>
          </w:p>
          <w:p w:rsidR="00190DBE" w:rsidRPr="000F0C15" w:rsidRDefault="00190DBE" w:rsidP="00190DBE">
            <w:pPr>
              <w:rPr>
                <w:rFonts w:eastAsia="標楷體"/>
              </w:rPr>
            </w:pPr>
            <w:r w:rsidRPr="000F0C15">
              <w:rPr>
                <w:rFonts w:eastAsia="標楷體"/>
              </w:rPr>
              <w:t>12:00</w:t>
            </w:r>
          </w:p>
        </w:tc>
        <w:tc>
          <w:tcPr>
            <w:tcW w:w="3634" w:type="dxa"/>
            <w:vAlign w:val="center"/>
          </w:tcPr>
          <w:p w:rsidR="00190DBE" w:rsidRPr="00697D2D" w:rsidRDefault="00190DBE" w:rsidP="00190DB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97D2D">
              <w:rPr>
                <w:rFonts w:ascii="標楷體" w:eastAsia="標楷體" w:hAnsi="標楷體"/>
                <w:sz w:val="20"/>
                <w:szCs w:val="20"/>
              </w:rPr>
              <w:t>Testing for Weighted Functional Inequalities with</w:t>
            </w:r>
          </w:p>
          <w:p w:rsidR="00190DBE" w:rsidRPr="00414A32" w:rsidRDefault="00190DBE" w:rsidP="00190DBE">
            <w:pPr>
              <w:widowControl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97D2D">
              <w:rPr>
                <w:rFonts w:ascii="標楷體" w:eastAsia="標楷體" w:hAnsi="標楷體"/>
                <w:sz w:val="20"/>
                <w:szCs w:val="20"/>
              </w:rPr>
              <w:t>Estimated Weights</w:t>
            </w:r>
          </w:p>
        </w:tc>
      </w:tr>
      <w:tr w:rsidR="00190DBE" w:rsidRPr="000F0C15" w:rsidTr="00190DBE">
        <w:trPr>
          <w:trHeight w:val="410"/>
        </w:trPr>
        <w:tc>
          <w:tcPr>
            <w:tcW w:w="1555" w:type="dxa"/>
            <w:vAlign w:val="center"/>
          </w:tcPr>
          <w:p w:rsidR="00190DBE" w:rsidRPr="00697D2D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697D2D">
              <w:rPr>
                <w:rFonts w:ascii="標楷體" w:eastAsia="標楷體" w:hAnsi="標楷體" w:hint="eastAsia"/>
                <w:sz w:val="20"/>
                <w:szCs w:val="20"/>
              </w:rPr>
              <w:t>.王衍智</w:t>
            </w:r>
          </w:p>
          <w:p w:rsidR="00190DBE" w:rsidRPr="00697D2D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697D2D">
              <w:rPr>
                <w:rFonts w:ascii="標楷體" w:eastAsia="標楷體" w:hAnsi="標楷體"/>
                <w:sz w:val="20"/>
                <w:szCs w:val="20"/>
              </w:rPr>
              <w:t>Yanzhi</w:t>
            </w:r>
            <w:proofErr w:type="spellEnd"/>
            <w:r w:rsidRPr="00697D2D">
              <w:rPr>
                <w:rFonts w:ascii="標楷體" w:eastAsia="標楷體" w:hAnsi="標楷體"/>
                <w:sz w:val="20"/>
                <w:szCs w:val="20"/>
              </w:rPr>
              <w:t xml:space="preserve"> Wang</w:t>
            </w:r>
          </w:p>
        </w:tc>
        <w:tc>
          <w:tcPr>
            <w:tcW w:w="2551" w:type="dxa"/>
            <w:vAlign w:val="center"/>
          </w:tcPr>
          <w:p w:rsidR="00190DBE" w:rsidRPr="00697D2D" w:rsidRDefault="00190DBE" w:rsidP="00190D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7D2D">
              <w:rPr>
                <w:rFonts w:ascii="標楷體" w:eastAsia="標楷體" w:hAnsi="標楷體" w:hint="eastAsia"/>
                <w:sz w:val="20"/>
                <w:szCs w:val="20"/>
              </w:rPr>
              <w:t>國立臺灣大學財務金融研究所所長兼教授</w:t>
            </w:r>
            <w:r w:rsidRPr="00697D2D">
              <w:rPr>
                <w:rFonts w:ascii="標楷體" w:eastAsia="標楷體" w:hAnsi="標楷體"/>
                <w:sz w:val="20"/>
                <w:szCs w:val="20"/>
              </w:rPr>
              <w:t>National Taiwan University</w:t>
            </w:r>
          </w:p>
        </w:tc>
        <w:tc>
          <w:tcPr>
            <w:tcW w:w="1134" w:type="dxa"/>
            <w:vAlign w:val="center"/>
          </w:tcPr>
          <w:p w:rsidR="00190DBE" w:rsidRPr="00697D2D" w:rsidRDefault="00190DBE" w:rsidP="00190D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7D2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697D2D">
              <w:rPr>
                <w:rFonts w:ascii="標楷體" w:eastAsia="標楷體" w:hAnsi="標楷體"/>
                <w:sz w:val="20"/>
                <w:szCs w:val="20"/>
              </w:rPr>
              <w:t>/26</w:t>
            </w:r>
          </w:p>
        </w:tc>
        <w:tc>
          <w:tcPr>
            <w:tcW w:w="1134" w:type="dxa"/>
            <w:vAlign w:val="center"/>
          </w:tcPr>
          <w:p w:rsidR="00190DBE" w:rsidRPr="00697D2D" w:rsidRDefault="00190DBE" w:rsidP="00190DBE">
            <w:pPr>
              <w:rPr>
                <w:rFonts w:eastAsia="標楷體"/>
              </w:rPr>
            </w:pPr>
            <w:r w:rsidRPr="00697D2D">
              <w:rPr>
                <w:rFonts w:eastAsia="標楷體"/>
              </w:rPr>
              <w:t>10:00-</w:t>
            </w:r>
          </w:p>
          <w:p w:rsidR="00190DBE" w:rsidRPr="00697D2D" w:rsidRDefault="00190DBE" w:rsidP="00190DBE">
            <w:pPr>
              <w:rPr>
                <w:rFonts w:eastAsia="標楷體"/>
              </w:rPr>
            </w:pPr>
            <w:r w:rsidRPr="00697D2D">
              <w:rPr>
                <w:rFonts w:eastAsia="標楷體"/>
              </w:rPr>
              <w:t>12:00</w:t>
            </w:r>
          </w:p>
        </w:tc>
        <w:tc>
          <w:tcPr>
            <w:tcW w:w="3634" w:type="dxa"/>
            <w:vAlign w:val="center"/>
          </w:tcPr>
          <w:p w:rsidR="00190DBE" w:rsidRPr="00414A32" w:rsidRDefault="00190DBE" w:rsidP="00190DBE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97D2D">
              <w:rPr>
                <w:rFonts w:ascii="標楷體" w:eastAsia="標楷體" w:hAnsi="標楷體"/>
                <w:sz w:val="20"/>
                <w:szCs w:val="20"/>
              </w:rPr>
              <w:t>Technology Spillovers, Corporate Investment, and Stock Returns*</w:t>
            </w:r>
          </w:p>
        </w:tc>
      </w:tr>
    </w:tbl>
    <w:p w:rsidR="001B653F" w:rsidRPr="00190DBE" w:rsidRDefault="001B653F" w:rsidP="00190DBE">
      <w:pPr>
        <w:rPr>
          <w:rFonts w:hint="eastAsia"/>
        </w:rPr>
      </w:pPr>
    </w:p>
    <w:sectPr w:rsidR="001B653F" w:rsidRPr="00190DBE" w:rsidSect="002A2400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BE"/>
    <w:rsid w:val="00190DBE"/>
    <w:rsid w:val="001B653F"/>
    <w:rsid w:val="002A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3D37"/>
  <w15:chartTrackingRefBased/>
  <w15:docId w15:val="{014538A8-B391-4659-9F54-2A734A98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B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2023-09-28T02:47:00Z</dcterms:created>
  <dcterms:modified xsi:type="dcterms:W3CDTF">2023-09-28T02:57:00Z</dcterms:modified>
</cp:coreProperties>
</file>